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E3" w:rsidRPr="008A2051" w:rsidRDefault="00C208E3" w:rsidP="00C208E3">
      <w:pPr>
        <w:shd w:val="clear" w:color="auto" w:fill="FFFFFF" w:themeFill="background1"/>
        <w:spacing w:after="495" w:line="420" w:lineRule="atLeast"/>
        <w:jc w:val="center"/>
        <w:textAlignment w:val="baseline"/>
        <w:outlineLvl w:val="0"/>
        <w:rPr>
          <w:rFonts w:ascii="Jura-DemiBold" w:eastAsia="Times New Roman" w:hAnsi="Jura-DemiBold" w:cs="Arial"/>
          <w:b/>
          <w:bCs/>
          <w:color w:val="178FC3"/>
          <w:kern w:val="36"/>
          <w:sz w:val="40"/>
          <w:szCs w:val="40"/>
          <w:lang w:eastAsia="ru-RU"/>
        </w:rPr>
      </w:pPr>
      <w:r w:rsidRPr="008A2051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>П</w:t>
      </w:r>
      <w:r w:rsidR="00E75CCD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 xml:space="preserve">еречень </w:t>
      </w:r>
      <w:r w:rsidRPr="008A2051"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  <w:t xml:space="preserve"> НОРМАТИВНОЙ ПРАВОВОЙ ДОКУМЕНТАЦИИ О ВВЕДЕНИИ РОДНОГО (РУССКОГО) ЯЗЫКА И РОДНОЙ ЛИТЕРАТУРЫ</w:t>
      </w:r>
    </w:p>
    <w:p w:rsidR="00C208E3" w:rsidRPr="008A2051" w:rsidRDefault="00C208E3" w:rsidP="00C208E3">
      <w:pPr>
        <w:shd w:val="clear" w:color="auto" w:fill="FFFFFF" w:themeFill="background1"/>
        <w:spacing w:after="495" w:line="420" w:lineRule="atLeast"/>
        <w:textAlignment w:val="baseline"/>
        <w:outlineLvl w:val="0"/>
        <w:rPr>
          <w:rFonts w:ascii="Jura-DemiBold" w:eastAsia="Times New Roman" w:hAnsi="Jura-DemiBold" w:cs="Arial"/>
          <w:b/>
          <w:bCs/>
          <w:color w:val="178FC3"/>
          <w:kern w:val="36"/>
          <w:sz w:val="40"/>
          <w:szCs w:val="40"/>
          <w:lang w:eastAsia="ru-RU"/>
        </w:rPr>
      </w:pPr>
      <w:r w:rsidRPr="008A205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  1.</w:t>
      </w:r>
      <w:hyperlink r:id="rId4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8"/>
            <w:lang w:eastAsia="ru-RU"/>
          </w:rPr>
          <w:t>Федеральный закон от 29.12.2012 «Об образовании в Российской Федерации» (с изменениями и дополнениями, внесёнными</w:t>
        </w:r>
        <w:r w:rsidRPr="008A2051">
          <w:rPr>
            <w:rFonts w:ascii="Times New Roman" w:eastAsia="Times New Roman" w:hAnsi="Times New Roman" w:cs="Times New Roman"/>
            <w:b/>
            <w:bCs/>
            <w:color w:val="727272"/>
            <w:kern w:val="36"/>
            <w:sz w:val="28"/>
            <w:lang w:eastAsia="ru-RU"/>
          </w:rPr>
          <w:t> </w:t>
        </w:r>
        <w:r w:rsidRPr="008A2051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7"/>
            <w:lang w:eastAsia="ru-RU"/>
          </w:rPr>
          <w:t>Федеральным законом от 3 августа 2018 года № 317-ФЗ</w:t>
        </w:r>
        <w:r w:rsidRPr="008A2051">
          <w:rPr>
            <w:rFonts w:ascii="Times New Roman" w:eastAsia="Times New Roman" w:hAnsi="Times New Roman" w:cs="Times New Roman"/>
            <w:b/>
            <w:bCs/>
            <w:color w:val="0F0F0F"/>
            <w:kern w:val="36"/>
            <w:sz w:val="28"/>
            <w:lang w:eastAsia="ru-RU"/>
          </w:rPr>
          <w:t>):</w:t>
        </w:r>
      </w:hyperlink>
    </w:p>
    <w:p w:rsidR="00C208E3" w:rsidRPr="008A2051" w:rsidRDefault="00C208E3" w:rsidP="00C208E3">
      <w:pPr>
        <w:shd w:val="clear" w:color="auto" w:fill="FFFFFF" w:themeFill="background1"/>
        <w:spacing w:after="495" w:line="420" w:lineRule="atLeast"/>
        <w:textAlignment w:val="baseline"/>
        <w:outlineLvl w:val="0"/>
        <w:rPr>
          <w:rFonts w:ascii="Jura-DemiBold" w:eastAsia="Times New Roman" w:hAnsi="Jura-DemiBold" w:cs="Arial"/>
          <w:b/>
          <w:bCs/>
          <w:color w:val="178FC3"/>
          <w:kern w:val="36"/>
          <w:sz w:val="40"/>
          <w:szCs w:val="40"/>
          <w:lang w:eastAsia="ru-RU"/>
        </w:rPr>
      </w:pPr>
      <w:r w:rsidRPr="008A2051">
        <w:rPr>
          <w:rFonts w:ascii="Times New Roman" w:eastAsia="Times New Roman" w:hAnsi="Times New Roman" w:cs="Times New Roman"/>
          <w:b/>
          <w:bCs/>
          <w:color w:val="178FC3"/>
          <w:kern w:val="36"/>
          <w:sz w:val="27"/>
          <w:szCs w:val="27"/>
          <w:lang w:eastAsia="ru-RU"/>
        </w:rPr>
        <w:t>  </w:t>
      </w:r>
      <w:r w:rsidRPr="008A2051">
        <w:rPr>
          <w:rFonts w:ascii="Times New Roman" w:eastAsia="Times New Roman" w:hAnsi="Times New Roman" w:cs="Times New Roman"/>
          <w:b/>
          <w:bCs/>
          <w:color w:val="0F0F0F"/>
          <w:kern w:val="36"/>
          <w:sz w:val="27"/>
          <w:szCs w:val="27"/>
          <w:lang w:eastAsia="ru-RU"/>
        </w:rPr>
        <w:t> </w:t>
      </w:r>
      <w:hyperlink r:id="rId5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F0F0F"/>
            <w:kern w:val="36"/>
            <w:sz w:val="27"/>
            <w:lang w:eastAsia="ru-RU"/>
          </w:rPr>
          <w:t>статья 11.</w:t>
        </w:r>
      </w:hyperlink>
      <w:hyperlink r:id="rId6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F0F0F"/>
            <w:kern w:val="36"/>
            <w:sz w:val="28"/>
            <w:lang w:eastAsia="ru-RU"/>
          </w:rPr>
          <w:t> </w:t>
        </w:r>
      </w:hyperlink>
      <w:hyperlink r:id="rId7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F0F0F"/>
            <w:kern w:val="36"/>
            <w:sz w:val="28"/>
            <w:lang w:eastAsia="ru-RU"/>
          </w:rPr>
          <w:t>Федеральные государственные образовательные стандарты и федеральные государственные требования. Образовательные стандарты (п. 5.1.</w:t>
        </w:r>
      </w:hyperlink>
      <w:r w:rsidRPr="008A20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);</w:t>
      </w:r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hyperlink r:id="rId8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8"/>
            <w:lang w:eastAsia="ru-RU"/>
          </w:rPr>
          <w:t>статья 14. Язык образования (п.4, 6)</w:t>
        </w:r>
      </w:hyperlink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          </w:t>
      </w:r>
      <w:r w:rsidRPr="008A2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hyperlink r:id="rId9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 xml:space="preserve">Приказ </w:t>
        </w:r>
        <w:proofErr w:type="spellStart"/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Минобрнауки</w:t>
        </w:r>
        <w:proofErr w:type="spellEnd"/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 xml:space="preserve"> России от 06.10.2009 № 37</w:t>
        </w:r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7"/>
            <w:lang w:eastAsia="ru-RU"/>
          </w:rPr>
          <w:t>3</w:t>
        </w:r>
        <w:r w:rsidRPr="008A2051">
          <w:rPr>
            <w:rFonts w:ascii="Times New Roman" w:eastAsia="Times New Roman" w:hAnsi="Times New Roman" w:cs="Times New Roman"/>
            <w:b/>
            <w:bCs/>
            <w:color w:val="727272"/>
            <w:sz w:val="28"/>
            <w:lang w:eastAsia="ru-RU"/>
          </w:rPr>
          <w:t> </w:t>
        </w:r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19.3).</w:t>
        </w:r>
      </w:hyperlink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208E3" w:rsidRPr="008A2051" w:rsidRDefault="000C05CC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hyperlink r:id="rId10" w:tgtFrame="_blank" w:history="1">
        <w:r w:rsidR="00C208E3" w:rsidRPr="008A2051">
          <w:rPr>
            <w:rFonts w:ascii="Times New Roman" w:eastAsia="Times New Roman" w:hAnsi="Times New Roman" w:cs="Times New Roman"/>
            <w:b/>
            <w:bCs/>
            <w:color w:val="84B1A8"/>
            <w:sz w:val="28"/>
            <w:lang w:eastAsia="ru-RU"/>
          </w:rPr>
          <w:t>    </w:t>
        </w:r>
      </w:hyperlink>
      <w:r w:rsidR="00C208E3" w:rsidRPr="008A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A2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hyperlink r:id="rId11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7"/>
            <w:lang w:eastAsia="ru-RU"/>
          </w:rPr>
          <w:t>Письмо Федеральной службы по надзору в сфере образования и науки от 20 июня 2018 г. № 05-192</w:t>
        </w:r>
        <w:r w:rsidRPr="008A2051">
          <w:rPr>
            <w:rFonts w:ascii="Times New Roman" w:eastAsia="Times New Roman" w:hAnsi="Times New Roman" w:cs="Times New Roman"/>
            <w:b/>
            <w:bCs/>
            <w:color w:val="727272"/>
            <w:sz w:val="27"/>
            <w:lang w:eastAsia="ru-RU"/>
          </w:rPr>
          <w:t> </w:t>
        </w:r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8"/>
            <w:lang w:eastAsia="ru-RU"/>
          </w:rPr>
          <w:t>«О вопросах изучения родных языков из числа языков народов РФ».</w:t>
        </w:r>
      </w:hyperlink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8A2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A2051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</w:t>
      </w:r>
      <w:hyperlink r:id="rId12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7"/>
            <w:lang w:eastAsia="ru-RU"/>
          </w:rPr>
          <w:t xml:space="preserve">Письмо </w:t>
        </w:r>
        <w:proofErr w:type="spellStart"/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7"/>
            <w:lang w:eastAsia="ru-RU"/>
          </w:rPr>
          <w:t>Минобрнауки</w:t>
        </w:r>
        <w:proofErr w:type="spellEnd"/>
        <w:r w:rsidRPr="008A2051">
          <w:rPr>
            <w:rFonts w:ascii="Times New Roman" w:eastAsia="Times New Roman" w:hAnsi="Times New Roman" w:cs="Times New Roman"/>
            <w:b/>
            <w:bCs/>
            <w:color w:val="0F0F0F"/>
            <w:sz w:val="27"/>
            <w:lang w:eastAsia="ru-RU"/>
          </w:rPr>
          <w:t xml:space="preserve"> России от 09.10.2017 № ТС-945/08</w:t>
        </w:r>
        <w:r w:rsidRPr="008A2051">
          <w:rPr>
            <w:rFonts w:ascii="Times New Roman" w:eastAsia="Times New Roman" w:hAnsi="Times New Roman" w:cs="Times New Roman"/>
            <w:b/>
            <w:bCs/>
            <w:color w:val="727272"/>
            <w:sz w:val="28"/>
            <w:lang w:eastAsia="ru-RU"/>
          </w:rPr>
          <w:t> </w:t>
        </w:r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«О реализации прав граждан на получение образования на родном языке».</w:t>
        </w:r>
      </w:hyperlink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</w:t>
      </w:r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</w:t>
      </w:r>
      <w:r w:rsidRPr="008A2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A205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hyperlink r:id="rId13" w:tgtFrame="_blank" w:history="1"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Письмо Министерства просвещения РФ от 20.12.2018 №03-510</w:t>
        </w:r>
        <w:r w:rsidRPr="008A2051">
          <w:rPr>
            <w:rFonts w:ascii="Times New Roman" w:eastAsia="Times New Roman" w:hAnsi="Times New Roman" w:cs="Times New Roman"/>
            <w:b/>
            <w:bCs/>
            <w:color w:val="84B1A8"/>
            <w:sz w:val="28"/>
            <w:lang w:eastAsia="ru-RU"/>
          </w:rPr>
          <w:t> </w:t>
        </w:r>
        <w:r w:rsidRPr="008A2051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«О направлении информации». Рекомендации по применению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республик РФ, родных языков из числа языков народов РФ, в том числе русского как родного.</w:t>
        </w:r>
      </w:hyperlink>
    </w:p>
    <w:p w:rsidR="00C208E3" w:rsidRPr="008A2051" w:rsidRDefault="00C208E3" w:rsidP="00C208E3">
      <w:pPr>
        <w:shd w:val="clear" w:color="auto" w:fill="FFFFFF" w:themeFill="background1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8A2051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sectPr w:rsidR="00C208E3" w:rsidRPr="008A2051" w:rsidSect="007B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ura-D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8E3"/>
    <w:rsid w:val="000C05CC"/>
    <w:rsid w:val="0029357A"/>
    <w:rsid w:val="00330427"/>
    <w:rsid w:val="007B21E3"/>
    <w:rsid w:val="00C208E3"/>
    <w:rsid w:val="00E7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.chu.edu54.ru/DswMedia/1ab.docx" TargetMode="External"/><Relationship Id="rId13" Type="http://schemas.openxmlformats.org/officeDocument/2006/relationships/hyperlink" Target="http://mmc.chu.edu54.ru/DswMedia/8k150-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mc.chu.edu54.ru/DswMedia/1ab.docx" TargetMode="External"/><Relationship Id="rId12" Type="http://schemas.openxmlformats.org/officeDocument/2006/relationships/hyperlink" Target="http://mmc.chu.edu54.ru/DswMedia/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c.chu.edu54.ru/DswMedia/1ab.docx" TargetMode="External"/><Relationship Id="rId11" Type="http://schemas.openxmlformats.org/officeDocument/2006/relationships/hyperlink" Target="http://mmc.chu.edu54.ru/DswMedia/5.docx" TargetMode="External"/><Relationship Id="rId5" Type="http://schemas.openxmlformats.org/officeDocument/2006/relationships/hyperlink" Target="http://mmc.chu.edu54.ru/DswMedia/1ab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mc.chu.edu54.ru/DswMedia/4_fgos_soo.docx" TargetMode="External"/><Relationship Id="rId4" Type="http://schemas.openxmlformats.org/officeDocument/2006/relationships/hyperlink" Target="http://mmc.chu.edu54.ru/DswMedia/1orl.pdf" TargetMode="External"/><Relationship Id="rId9" Type="http://schemas.openxmlformats.org/officeDocument/2006/relationships/hyperlink" Target="http://mmc.chu.edu54.ru/DswMedia/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>BNP PARIBA Vostok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timko</cp:lastModifiedBy>
  <cp:revision>3</cp:revision>
  <dcterms:created xsi:type="dcterms:W3CDTF">2019-09-04T14:18:00Z</dcterms:created>
  <dcterms:modified xsi:type="dcterms:W3CDTF">2019-10-18T06:17:00Z</dcterms:modified>
</cp:coreProperties>
</file>