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charts/chart4.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561D" w:rsidRPr="0000561D" w:rsidRDefault="0000561D" w:rsidP="0000561D">
      <w:pPr>
        <w:spacing w:line="240" w:lineRule="exact"/>
        <w:jc w:val="center"/>
        <w:rPr>
          <w:b/>
          <w:caps/>
          <w:sz w:val="28"/>
          <w:lang w:eastAsia="ru-RU"/>
        </w:rPr>
      </w:pPr>
      <w:r w:rsidRPr="0000561D">
        <w:rPr>
          <w:b/>
          <w:caps/>
          <w:sz w:val="28"/>
          <w:lang w:eastAsia="ru-RU"/>
        </w:rPr>
        <w:t>Статистико-аналитический отчет</w:t>
      </w:r>
    </w:p>
    <w:p w:rsidR="0000561D" w:rsidRPr="0000561D" w:rsidRDefault="0000561D" w:rsidP="0000561D">
      <w:pPr>
        <w:spacing w:line="240" w:lineRule="exact"/>
        <w:jc w:val="center"/>
        <w:rPr>
          <w:b/>
          <w:caps/>
          <w:sz w:val="28"/>
          <w:lang w:eastAsia="ru-RU"/>
        </w:rPr>
      </w:pPr>
    </w:p>
    <w:p w:rsidR="0000561D" w:rsidRPr="0000561D" w:rsidRDefault="0000561D" w:rsidP="0000561D">
      <w:pPr>
        <w:spacing w:line="240" w:lineRule="exact"/>
        <w:jc w:val="center"/>
        <w:rPr>
          <w:b/>
          <w:sz w:val="28"/>
          <w:lang w:eastAsia="ru-RU"/>
        </w:rPr>
      </w:pPr>
      <w:r w:rsidRPr="0000561D">
        <w:rPr>
          <w:b/>
          <w:sz w:val="28"/>
          <w:lang w:eastAsia="ru-RU"/>
        </w:rPr>
        <w:t xml:space="preserve">о результатах </w:t>
      </w:r>
      <w:r>
        <w:rPr>
          <w:b/>
          <w:sz w:val="28"/>
          <w:lang w:eastAsia="ru-RU"/>
        </w:rPr>
        <w:t>единого государственного экзамена в 2020 году</w:t>
      </w:r>
    </w:p>
    <w:p w:rsidR="0000561D" w:rsidRPr="0000561D" w:rsidRDefault="0000561D" w:rsidP="0000561D">
      <w:pPr>
        <w:spacing w:line="240" w:lineRule="exact"/>
        <w:jc w:val="center"/>
        <w:rPr>
          <w:b/>
          <w:sz w:val="28"/>
          <w:u w:val="single"/>
          <w:lang w:eastAsia="ru-RU"/>
        </w:rPr>
      </w:pPr>
      <w:r w:rsidRPr="0000561D">
        <w:rPr>
          <w:b/>
          <w:sz w:val="28"/>
          <w:u w:val="single"/>
          <w:lang w:eastAsia="ru-RU"/>
        </w:rPr>
        <w:t xml:space="preserve">по географии в Волгоградской области </w:t>
      </w:r>
    </w:p>
    <w:p w:rsidR="00C34614" w:rsidRPr="00D23072" w:rsidRDefault="00406C97" w:rsidP="00967601">
      <w:pPr>
        <w:rPr>
          <w:b/>
          <w:lang w:eastAsia="ru-RU"/>
        </w:rPr>
      </w:pPr>
      <w:r w:rsidRPr="00406C97">
        <w:rPr>
          <w:noProof/>
          <w:lang w:eastAsia="ru-RU"/>
        </w:rPr>
        <w:pict>
          <v:shape id="Полилиния 7" o:spid="_x0000_s1026" style="position:absolute;margin-left:42.65pt;margin-top:786pt;width:42pt;height:30.6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840,6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" path="m,l,613r840,l840,,,xe" stroked="f">
            <v:path o:connecttype="custom" o:connectlocs="0,0;0,389255;533400,389255;533400,0;0,0" o:connectangles="0,0,0,0,0"/>
            <w10:wrap anchorx="page" anchory="page"/>
          </v:shape>
        </w:pict>
      </w:r>
    </w:p>
    <w:p w:rsidR="000235EC" w:rsidRPr="0000561D" w:rsidRDefault="009112A8" w:rsidP="0000561D">
      <w:pPr>
        <w:pStyle w:val="11"/>
        <w:spacing w:before="0"/>
        <w:jc w:val="center"/>
        <w:rPr>
          <w:rFonts w:ascii="Times New Roman" w:hAnsi="Times New Roman" w:cs="Times New Roman"/>
          <w:b w:val="0"/>
          <w:color w:val="auto"/>
        </w:rPr>
      </w:pPr>
      <w:r w:rsidRPr="0000561D">
        <w:rPr>
          <w:rFonts w:ascii="Times New Roman" w:hAnsi="Times New Roman" w:cs="Times New Roman"/>
          <w:b w:val="0"/>
          <w:color w:val="auto"/>
        </w:rPr>
        <w:t>Перечень условных обозначений, сокращений и терминов</w:t>
      </w:r>
    </w:p>
    <w:tbl>
      <w:tblPr>
        <w:tblW w:w="4900" w:type="pct"/>
        <w:tblInd w:w="-115" w:type="dxa"/>
        <w:tblBorders>
          <w:top w:val="single" w:sz="6" w:space="0" w:color="000000"/>
          <w:left w:val="single" w:sz="6" w:space="0" w:color="000000"/>
          <w:bottom w:val="single" w:sz="6" w:space="0" w:color="000000"/>
          <w:insideH w:val="single" w:sz="6" w:space="0" w:color="000000"/>
        </w:tblBorders>
        <w:tblCellMar>
          <w:top w:w="57" w:type="dxa"/>
          <w:left w:w="100" w:type="dxa"/>
          <w:bottom w:w="57" w:type="dxa"/>
        </w:tblCellMar>
        <w:tblLook w:val="04A0"/>
      </w:tblPr>
      <w:tblGrid>
        <w:gridCol w:w="1929"/>
        <w:gridCol w:w="7720"/>
      </w:tblGrid>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АТЕ</w:t>
            </w:r>
          </w:p>
        </w:tc>
        <w:tc>
          <w:tcPr>
            <w:tcW w:w="7720" w:type="dxa"/>
            <w:tcBorders>
              <w:top w:val="single" w:sz="6" w:space="0" w:color="000000"/>
              <w:left w:val="single" w:sz="6" w:space="0" w:color="000000"/>
              <w:bottom w:val="single" w:sz="6" w:space="0" w:color="000000"/>
              <w:right w:val="single" w:sz="6" w:space="0" w:color="000000"/>
            </w:tcBorders>
            <w:shd w:val="clear" w:color="auto" w:fill="auto"/>
          </w:tcPr>
          <w:p w:rsidR="000235EC" w:rsidRPr="00D23072" w:rsidRDefault="009112A8">
            <w:pPr>
              <w:widowControl w:val="0"/>
              <w:jc w:val="both"/>
            </w:pPr>
            <w:r w:rsidRPr="00D23072">
              <w:t>Административно-территориальная единица</w:t>
            </w:r>
          </w:p>
        </w:tc>
      </w:tr>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ВПЛ</w:t>
            </w:r>
          </w:p>
        </w:tc>
        <w:tc>
          <w:tcPr>
            <w:tcW w:w="7720" w:type="dxa"/>
            <w:tcBorders>
              <w:top w:val="single" w:sz="6" w:space="0" w:color="000000"/>
              <w:left w:val="single" w:sz="6" w:space="0" w:color="000000"/>
              <w:bottom w:val="single" w:sz="6" w:space="0" w:color="000000"/>
              <w:right w:val="single" w:sz="6" w:space="0" w:color="000000"/>
            </w:tcBorders>
            <w:shd w:val="clear" w:color="auto" w:fill="auto"/>
          </w:tcPr>
          <w:p w:rsidR="000235EC" w:rsidRPr="00D23072" w:rsidRDefault="009112A8">
            <w:pPr>
              <w:widowControl w:val="0"/>
              <w:jc w:val="both"/>
            </w:pPr>
            <w:r w:rsidRPr="00D23072">
              <w:t>Выпускники прошлых лет</w:t>
            </w:r>
          </w:p>
        </w:tc>
      </w:tr>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ВТГ</w:t>
            </w:r>
          </w:p>
        </w:tc>
        <w:tc>
          <w:tcPr>
            <w:tcW w:w="7720" w:type="dxa"/>
            <w:tcBorders>
              <w:top w:val="single" w:sz="6" w:space="0" w:color="000000"/>
              <w:left w:val="single" w:sz="6" w:space="0" w:color="000000"/>
              <w:bottom w:val="single" w:sz="6" w:space="0" w:color="000000"/>
              <w:right w:val="single" w:sz="6" w:space="0" w:color="000000"/>
            </w:tcBorders>
            <w:shd w:val="clear" w:color="auto" w:fill="auto"/>
          </w:tcPr>
          <w:p w:rsidR="000235EC" w:rsidRPr="00D23072" w:rsidRDefault="009112A8">
            <w:pPr>
              <w:widowControl w:val="0"/>
              <w:jc w:val="both"/>
            </w:pPr>
            <w:r w:rsidRPr="00D23072">
              <w:t>Выпускники текущего года</w:t>
            </w:r>
          </w:p>
        </w:tc>
      </w:tr>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ГИА-11</w:t>
            </w:r>
          </w:p>
        </w:tc>
        <w:tc>
          <w:tcPr>
            <w:tcW w:w="7720" w:type="dxa"/>
            <w:tcBorders>
              <w:top w:val="single" w:sz="6" w:space="0" w:color="000000"/>
              <w:left w:val="single" w:sz="6" w:space="0" w:color="000000"/>
              <w:bottom w:val="single" w:sz="6" w:space="0" w:color="000000"/>
              <w:right w:val="single" w:sz="6" w:space="0" w:color="000000"/>
            </w:tcBorders>
            <w:shd w:val="clear" w:color="auto" w:fill="auto"/>
            <w:vAlign w:val="center"/>
          </w:tcPr>
          <w:p w:rsidR="000235EC" w:rsidRPr="00D23072" w:rsidRDefault="009112A8">
            <w:pPr>
              <w:widowControl w:val="0"/>
              <w:jc w:val="both"/>
            </w:pPr>
            <w:r w:rsidRPr="00D23072">
              <w:t>Государственная итоговая аттестация по образовательным программам среднего общего образования</w:t>
            </w:r>
          </w:p>
        </w:tc>
      </w:tr>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 xml:space="preserve">ЕГЭ </w:t>
            </w:r>
          </w:p>
        </w:tc>
        <w:tc>
          <w:tcPr>
            <w:tcW w:w="7720" w:type="dxa"/>
            <w:tcBorders>
              <w:top w:val="single" w:sz="6" w:space="0" w:color="000000"/>
              <w:left w:val="single" w:sz="6" w:space="0" w:color="000000"/>
              <w:bottom w:val="single" w:sz="6" w:space="0" w:color="000000"/>
              <w:right w:val="single" w:sz="6" w:space="0" w:color="000000"/>
            </w:tcBorders>
            <w:shd w:val="clear" w:color="auto" w:fill="auto"/>
            <w:vAlign w:val="center"/>
          </w:tcPr>
          <w:p w:rsidR="000235EC" w:rsidRPr="00D23072" w:rsidRDefault="009112A8">
            <w:pPr>
              <w:widowControl w:val="0"/>
              <w:jc w:val="both"/>
            </w:pPr>
            <w:r w:rsidRPr="00D23072">
              <w:t>Единый государственный экзамен</w:t>
            </w:r>
          </w:p>
        </w:tc>
      </w:tr>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КИМ</w:t>
            </w:r>
          </w:p>
        </w:tc>
        <w:tc>
          <w:tcPr>
            <w:tcW w:w="7720" w:type="dxa"/>
            <w:tcBorders>
              <w:top w:val="single" w:sz="6" w:space="0" w:color="000000"/>
              <w:left w:val="single" w:sz="6" w:space="0" w:color="000000"/>
              <w:bottom w:val="single" w:sz="6" w:space="0" w:color="000000"/>
              <w:right w:val="single" w:sz="6" w:space="0" w:color="000000"/>
            </w:tcBorders>
            <w:shd w:val="clear" w:color="auto" w:fill="auto"/>
            <w:vAlign w:val="center"/>
          </w:tcPr>
          <w:p w:rsidR="000235EC" w:rsidRPr="00D23072" w:rsidRDefault="009112A8">
            <w:pPr>
              <w:widowControl w:val="0"/>
              <w:jc w:val="both"/>
            </w:pPr>
            <w:r w:rsidRPr="00D23072">
              <w:t xml:space="preserve">Контрольные измерительные материалы </w:t>
            </w:r>
          </w:p>
        </w:tc>
      </w:tr>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Участники ЕГЭ с ОВЗ</w:t>
            </w:r>
          </w:p>
        </w:tc>
        <w:tc>
          <w:tcPr>
            <w:tcW w:w="7720" w:type="dxa"/>
            <w:tcBorders>
              <w:top w:val="single" w:sz="6" w:space="0" w:color="000000"/>
              <w:left w:val="single" w:sz="6" w:space="0" w:color="000000"/>
              <w:bottom w:val="single" w:sz="6" w:space="0" w:color="000000"/>
              <w:right w:val="single" w:sz="6" w:space="0" w:color="000000"/>
            </w:tcBorders>
            <w:shd w:val="clear" w:color="auto" w:fill="auto"/>
            <w:vAlign w:val="center"/>
          </w:tcPr>
          <w:p w:rsidR="000235EC" w:rsidRPr="00D23072" w:rsidRDefault="009112A8">
            <w:pPr>
              <w:widowControl w:val="0"/>
              <w:jc w:val="both"/>
            </w:pPr>
            <w:r w:rsidRPr="00D23072">
              <w:t>Участники ЕГЭ с ограниченными возможностями здоровья</w:t>
            </w:r>
          </w:p>
        </w:tc>
      </w:tr>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ОИВ</w:t>
            </w:r>
          </w:p>
        </w:tc>
        <w:tc>
          <w:tcPr>
            <w:tcW w:w="7720" w:type="dxa"/>
            <w:tcBorders>
              <w:top w:val="single" w:sz="6" w:space="0" w:color="000000"/>
              <w:left w:val="single" w:sz="6" w:space="0" w:color="000000"/>
              <w:bottom w:val="single" w:sz="6" w:space="0" w:color="000000"/>
              <w:right w:val="single" w:sz="6" w:space="0" w:color="000000"/>
            </w:tcBorders>
            <w:shd w:val="clear" w:color="auto" w:fill="auto"/>
            <w:vAlign w:val="center"/>
          </w:tcPr>
          <w:p w:rsidR="000235EC" w:rsidRPr="00D23072" w:rsidRDefault="009112A8">
            <w:pPr>
              <w:widowControl w:val="0"/>
              <w:jc w:val="both"/>
            </w:pPr>
            <w:r w:rsidRPr="00D23072">
              <w:t>Органы исполнительной власти субъектов Российской Федерации, осуществляющие государственное управление в сфере образования</w:t>
            </w:r>
          </w:p>
        </w:tc>
      </w:tr>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ОО</w:t>
            </w:r>
          </w:p>
        </w:tc>
        <w:tc>
          <w:tcPr>
            <w:tcW w:w="7720" w:type="dxa"/>
            <w:tcBorders>
              <w:top w:val="single" w:sz="6" w:space="0" w:color="000000"/>
              <w:left w:val="single" w:sz="6" w:space="0" w:color="000000"/>
              <w:bottom w:val="single" w:sz="6" w:space="0" w:color="000000"/>
              <w:right w:val="single" w:sz="6" w:space="0" w:color="000000"/>
            </w:tcBorders>
            <w:shd w:val="clear" w:color="auto" w:fill="auto"/>
            <w:vAlign w:val="center"/>
          </w:tcPr>
          <w:p w:rsidR="000235EC" w:rsidRPr="00D23072" w:rsidRDefault="009112A8">
            <w:pPr>
              <w:widowControl w:val="0"/>
              <w:jc w:val="both"/>
            </w:pPr>
            <w:r w:rsidRPr="00D23072">
              <w:t>Образовательная организация, осуществляющая образовательную деятельность по имеющей государственную аккредитацию образовательной программе</w:t>
            </w:r>
          </w:p>
        </w:tc>
      </w:tr>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РИС</w:t>
            </w:r>
          </w:p>
        </w:tc>
        <w:tc>
          <w:tcPr>
            <w:tcW w:w="7720" w:type="dxa"/>
            <w:tcBorders>
              <w:top w:val="single" w:sz="6" w:space="0" w:color="000000"/>
              <w:left w:val="single" w:sz="6" w:space="0" w:color="000000"/>
              <w:bottom w:val="single" w:sz="6" w:space="0" w:color="000000"/>
              <w:right w:val="single" w:sz="6" w:space="0" w:color="000000"/>
            </w:tcBorders>
            <w:shd w:val="clear" w:color="auto" w:fill="auto"/>
            <w:vAlign w:val="center"/>
          </w:tcPr>
          <w:p w:rsidR="000235EC" w:rsidRPr="00D23072" w:rsidRDefault="009112A8">
            <w:pPr>
              <w:widowControl w:val="0"/>
              <w:jc w:val="both"/>
            </w:pPr>
            <w:r w:rsidRPr="00D23072">
              <w:t>Региональная информационная система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tc>
      </w:tr>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УМК</w:t>
            </w:r>
          </w:p>
        </w:tc>
        <w:tc>
          <w:tcPr>
            <w:tcW w:w="7720" w:type="dxa"/>
            <w:tcBorders>
              <w:top w:val="single" w:sz="6" w:space="0" w:color="000000"/>
              <w:left w:val="single" w:sz="6" w:space="0" w:color="000000"/>
              <w:bottom w:val="single" w:sz="6" w:space="0" w:color="000000"/>
              <w:right w:val="single" w:sz="6" w:space="0" w:color="000000"/>
            </w:tcBorders>
            <w:shd w:val="clear" w:color="auto" w:fill="auto"/>
            <w:vAlign w:val="center"/>
          </w:tcPr>
          <w:p w:rsidR="000235EC" w:rsidRPr="00D23072" w:rsidRDefault="009112A8">
            <w:pPr>
              <w:widowControl w:val="0"/>
              <w:jc w:val="both"/>
            </w:pPr>
            <w:r w:rsidRPr="00D23072">
              <w:rPr>
                <w:iCs/>
              </w:rPr>
              <w:t>Учебник из Федерального перечня рекомендуемых к использованию при реализации имеющих государственную аккредитацию образовательных программ основного общего и среднего общего образования</w:t>
            </w:r>
          </w:p>
        </w:tc>
      </w:tr>
      <w:tr w:rsidR="000235EC" w:rsidRPr="00D23072" w:rsidTr="0000561D">
        <w:trPr>
          <w:cantSplit/>
        </w:trPr>
        <w:tc>
          <w:tcPr>
            <w:tcW w:w="1929" w:type="dxa"/>
            <w:tcBorders>
              <w:top w:val="single" w:sz="6" w:space="0" w:color="000000"/>
              <w:left w:val="single" w:sz="6" w:space="0" w:color="000000"/>
              <w:bottom w:val="single" w:sz="6" w:space="0" w:color="000000"/>
            </w:tcBorders>
            <w:shd w:val="clear" w:color="auto" w:fill="auto"/>
          </w:tcPr>
          <w:p w:rsidR="000235EC" w:rsidRPr="00D23072" w:rsidRDefault="009112A8">
            <w:pPr>
              <w:widowControl w:val="0"/>
            </w:pPr>
            <w:r w:rsidRPr="00D23072">
              <w:t>Участник ЕГЭ / участник экзамена / участник</w:t>
            </w:r>
          </w:p>
        </w:tc>
        <w:tc>
          <w:tcPr>
            <w:tcW w:w="7720" w:type="dxa"/>
            <w:tcBorders>
              <w:top w:val="single" w:sz="6" w:space="0" w:color="000000"/>
              <w:left w:val="single" w:sz="6" w:space="0" w:color="000000"/>
              <w:bottom w:val="single" w:sz="6" w:space="0" w:color="000000"/>
              <w:right w:val="single" w:sz="6" w:space="0" w:color="000000"/>
            </w:tcBorders>
            <w:shd w:val="clear" w:color="auto" w:fill="auto"/>
            <w:vAlign w:val="center"/>
          </w:tcPr>
          <w:p w:rsidR="000235EC" w:rsidRPr="00D23072" w:rsidRDefault="009112A8">
            <w:pPr>
              <w:widowControl w:val="0"/>
              <w:jc w:val="both"/>
            </w:pPr>
            <w:r w:rsidRPr="00D23072">
              <w:t>Обучающиеся, допущенные в установленном порядке к ГИА в форме ЕГЭ, выпускники прошлых лет, допущенные в установленном порядке к сдаче ЕГЭ</w:t>
            </w:r>
          </w:p>
        </w:tc>
      </w:tr>
    </w:tbl>
    <w:p w:rsidR="000235EC" w:rsidRPr="00D23072" w:rsidRDefault="009112A8">
      <w:pPr>
        <w:jc w:val="center"/>
        <w:rPr>
          <w:rStyle w:val="StrongEmphasis"/>
        </w:rPr>
      </w:pPr>
      <w:r w:rsidRPr="00D23072">
        <w:br w:type="page"/>
      </w:r>
    </w:p>
    <w:p w:rsidR="000235EC" w:rsidRPr="00967601" w:rsidRDefault="009112A8">
      <w:pPr>
        <w:pStyle w:val="1"/>
        <w:rPr>
          <w:rFonts w:ascii="Times New Roman" w:hAnsi="Times New Roman"/>
          <w:b w:val="0"/>
        </w:rPr>
      </w:pPr>
      <w:r w:rsidRPr="00D23072">
        <w:rPr>
          <w:rStyle w:val="StrongEmphasis"/>
          <w:rFonts w:ascii="Times New Roman" w:hAnsi="Times New Roman"/>
          <w:sz w:val="24"/>
          <w:szCs w:val="24"/>
        </w:rPr>
        <w:lastRenderedPageBreak/>
        <w:br/>
      </w:r>
      <w:r w:rsidRPr="00967601">
        <w:rPr>
          <w:rStyle w:val="StrongEmphasis"/>
          <w:rFonts w:ascii="Times New Roman" w:hAnsi="Times New Roman"/>
          <w:b/>
        </w:rPr>
        <w:t xml:space="preserve">Основные количественные характеристикиэкзаменационной кампании ЕГЭ в 2020 году в </w:t>
      </w:r>
      <w:r w:rsidR="00594462" w:rsidRPr="00967601">
        <w:rPr>
          <w:rStyle w:val="StrongEmphasis"/>
          <w:rFonts w:ascii="Times New Roman" w:hAnsi="Times New Roman"/>
          <w:b/>
        </w:rPr>
        <w:t>Волгоградской области</w:t>
      </w:r>
    </w:p>
    <w:p w:rsidR="000235EC" w:rsidRPr="00D23072" w:rsidRDefault="000235EC">
      <w:pPr>
        <w:spacing w:line="276" w:lineRule="auto"/>
        <w:rPr>
          <w:rStyle w:val="StrongEmphasis"/>
        </w:rPr>
      </w:pPr>
    </w:p>
    <w:p w:rsidR="000235EC" w:rsidRPr="00EC0AEB" w:rsidRDefault="009112A8" w:rsidP="00EC0AEB">
      <w:pPr>
        <w:jc w:val="both"/>
        <w:rPr>
          <w:b/>
          <w:sz w:val="28"/>
          <w:szCs w:val="28"/>
        </w:rPr>
      </w:pPr>
      <w:r w:rsidRPr="00EC0AEB">
        <w:rPr>
          <w:b/>
          <w:sz w:val="28"/>
          <w:szCs w:val="28"/>
        </w:rPr>
        <w:t xml:space="preserve">1. Количество участников экзаменационной кампании ЕГЭ в 2020 году в </w:t>
      </w:r>
      <w:r w:rsidR="00594462" w:rsidRPr="00EC0AEB">
        <w:rPr>
          <w:b/>
          <w:sz w:val="28"/>
          <w:szCs w:val="28"/>
        </w:rPr>
        <w:t>Волгоградской области</w:t>
      </w:r>
    </w:p>
    <w:p w:rsidR="000235EC" w:rsidRPr="00EC0AEB" w:rsidRDefault="009112A8">
      <w:pPr>
        <w:pStyle w:val="af1"/>
        <w:keepNext/>
        <w:rPr>
          <w:bCs w:val="0"/>
          <w:iCs/>
        </w:rPr>
      </w:pPr>
      <w:r w:rsidRPr="00EC0AEB">
        <w:rPr>
          <w:bCs w:val="0"/>
          <w:iCs/>
        </w:rPr>
        <w:t xml:space="preserve">Таблица </w:t>
      </w:r>
      <w:r w:rsidR="00406C97" w:rsidRPr="00406C97">
        <w:fldChar w:fldCharType="begin"/>
      </w:r>
      <w:r w:rsidRPr="00EC0AEB">
        <w:rPr>
          <w:bCs w:val="0"/>
          <w:iCs/>
        </w:rPr>
        <w:instrText>STYLEREF 1 \s</w:instrText>
      </w:r>
      <w:r w:rsidR="00406C97" w:rsidRPr="00EC0AEB">
        <w:rPr>
          <w:bCs w:val="0"/>
          <w:iCs/>
        </w:rPr>
        <w:fldChar w:fldCharType="separate"/>
      </w:r>
      <w:bookmarkStart w:id="0" w:name="__Fieldmark__0_4203314386"/>
      <w:r w:rsidRPr="00EC0AEB">
        <w:rPr>
          <w:bCs w:val="0"/>
          <w:iCs/>
          <w:lang w:eastAsia="ru-RU"/>
        </w:rPr>
        <w:t>1</w:t>
      </w:r>
      <w:r w:rsidR="00406C97" w:rsidRPr="00EC0AEB">
        <w:rPr>
          <w:bCs w:val="0"/>
          <w:iCs/>
        </w:rPr>
        <w:fldChar w:fldCharType="end"/>
      </w:r>
      <w:bookmarkEnd w:id="0"/>
      <w:r w:rsidRPr="00EC0AEB">
        <w:rPr>
          <w:bCs w:val="0"/>
          <w:iCs/>
        </w:rPr>
        <w:noBreakHyphen/>
      </w:r>
      <w:r w:rsidR="00406C97" w:rsidRPr="00EC0AEB">
        <w:rPr>
          <w:bCs w:val="0"/>
          <w:iCs/>
        </w:rPr>
        <w:fldChar w:fldCharType="begin"/>
      </w:r>
      <w:r w:rsidRPr="00EC0AEB">
        <w:rPr>
          <w:bCs w:val="0"/>
          <w:iCs/>
        </w:rPr>
        <w:instrText>SEQ Таблица \* ARABIC</w:instrText>
      </w:r>
      <w:r w:rsidR="00406C97" w:rsidRPr="00EC0AEB">
        <w:rPr>
          <w:bCs w:val="0"/>
          <w:iCs/>
        </w:rPr>
        <w:fldChar w:fldCharType="separate"/>
      </w:r>
      <w:r w:rsidRPr="00EC0AEB">
        <w:rPr>
          <w:bCs w:val="0"/>
          <w:iCs/>
        </w:rPr>
        <w:t>1</w:t>
      </w:r>
      <w:r w:rsidR="00406C97" w:rsidRPr="00EC0AEB">
        <w:rPr>
          <w:bCs w:val="0"/>
          <w:iCs/>
        </w:rPr>
        <w:fldChar w:fldCharType="end"/>
      </w:r>
    </w:p>
    <w:tbl>
      <w:tblPr>
        <w:tblW w:w="9757" w:type="dxa"/>
        <w:tblInd w:w="-113" w:type="dxa"/>
        <w:tblBorders>
          <w:top w:val="single" w:sz="4" w:space="0" w:color="000000"/>
          <w:left w:val="single" w:sz="4" w:space="0" w:color="000000"/>
          <w:bottom w:val="single" w:sz="4" w:space="0" w:color="000000"/>
          <w:insideH w:val="single" w:sz="4" w:space="0" w:color="000000"/>
        </w:tblBorders>
        <w:tblCellMar>
          <w:left w:w="103" w:type="dxa"/>
        </w:tblCellMar>
        <w:tblLook w:val="04A0"/>
      </w:tblPr>
      <w:tblGrid>
        <w:gridCol w:w="764"/>
        <w:gridCol w:w="3856"/>
        <w:gridCol w:w="2837"/>
        <w:gridCol w:w="2300"/>
      </w:tblGrid>
      <w:tr w:rsidR="000235EC" w:rsidRPr="00D23072">
        <w:trPr>
          <w:cantSplit/>
          <w:tblHeader/>
        </w:trPr>
        <w:tc>
          <w:tcPr>
            <w:tcW w:w="540"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pStyle w:val="af2"/>
              <w:spacing w:after="0" w:line="240" w:lineRule="auto"/>
              <w:ind w:left="0"/>
              <w:rPr>
                <w:rFonts w:ascii="Times New Roman" w:hAnsi="Times New Roman" w:cs="Times New Roman"/>
                <w:sz w:val="24"/>
                <w:szCs w:val="24"/>
              </w:rPr>
            </w:pPr>
            <w:r w:rsidRPr="00D23072">
              <w:rPr>
                <w:rFonts w:ascii="Times New Roman" w:hAnsi="Times New Roman" w:cs="Times New Roman"/>
                <w:sz w:val="24"/>
                <w:szCs w:val="24"/>
              </w:rPr>
              <w:t>№п/п</w:t>
            </w:r>
          </w:p>
        </w:tc>
        <w:tc>
          <w:tcPr>
            <w:tcW w:w="3963"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pStyle w:val="af2"/>
              <w:spacing w:after="0" w:line="240" w:lineRule="auto"/>
              <w:ind w:left="0"/>
              <w:rPr>
                <w:rFonts w:ascii="Times New Roman" w:hAnsi="Times New Roman" w:cs="Times New Roman"/>
                <w:sz w:val="24"/>
                <w:szCs w:val="24"/>
              </w:rPr>
            </w:pPr>
            <w:r w:rsidRPr="00D23072">
              <w:rPr>
                <w:rFonts w:ascii="Times New Roman" w:hAnsi="Times New Roman" w:cs="Times New Roman"/>
                <w:sz w:val="24"/>
                <w:szCs w:val="24"/>
              </w:rPr>
              <w:t>Наименование учебного предмета</w:t>
            </w:r>
          </w:p>
        </w:tc>
        <w:tc>
          <w:tcPr>
            <w:tcW w:w="2905"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pStyle w:val="af2"/>
              <w:spacing w:after="0" w:line="240" w:lineRule="auto"/>
              <w:ind w:left="0"/>
              <w:rPr>
                <w:rFonts w:ascii="Times New Roman" w:hAnsi="Times New Roman" w:cs="Times New Roman"/>
                <w:sz w:val="24"/>
                <w:szCs w:val="24"/>
              </w:rPr>
            </w:pPr>
            <w:r w:rsidRPr="00D23072">
              <w:rPr>
                <w:rFonts w:ascii="Times New Roman" w:hAnsi="Times New Roman" w:cs="Times New Roman"/>
                <w:sz w:val="24"/>
                <w:szCs w:val="24"/>
              </w:rPr>
              <w:t>Количество выпускников текущего года, участвующих в ЕГЭ</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5EC" w:rsidRPr="00D23072" w:rsidRDefault="009112A8">
            <w:pPr>
              <w:pStyle w:val="af2"/>
              <w:spacing w:after="0" w:line="240" w:lineRule="auto"/>
              <w:ind w:left="0"/>
              <w:rPr>
                <w:rFonts w:ascii="Times New Roman" w:hAnsi="Times New Roman" w:cs="Times New Roman"/>
                <w:sz w:val="24"/>
                <w:szCs w:val="24"/>
              </w:rPr>
            </w:pPr>
            <w:r w:rsidRPr="00D23072">
              <w:rPr>
                <w:rFonts w:ascii="Times New Roman" w:hAnsi="Times New Roman" w:cs="Times New Roman"/>
                <w:sz w:val="24"/>
                <w:szCs w:val="24"/>
              </w:rPr>
              <w:t>Количество участников ЕГЭ</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Русский язык</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8781</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9231</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2</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Математика профильная</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4892</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5241</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3</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Физика</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2266</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2387</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4</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Химия</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1348</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1521</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5</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Информатика и ИКТ</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881</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934</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6</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Биология</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2135</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2420</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7</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История</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1417</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1547</w:t>
            </w:r>
          </w:p>
        </w:tc>
      </w:tr>
      <w:tr w:rsidR="000235EC" w:rsidRPr="00967601">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967601" w:rsidRDefault="009112A8">
            <w:pPr>
              <w:rPr>
                <w:b/>
              </w:rPr>
            </w:pPr>
            <w:r w:rsidRPr="00967601">
              <w:rPr>
                <w:b/>
              </w:rPr>
              <w:t>8</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967601" w:rsidRDefault="009112A8">
            <w:pPr>
              <w:rPr>
                <w:b/>
              </w:rPr>
            </w:pPr>
            <w:r w:rsidRPr="00967601">
              <w:rPr>
                <w:b/>
              </w:rPr>
              <w:t>География</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967601" w:rsidRDefault="009112A8">
            <w:pPr>
              <w:rPr>
                <w:b/>
              </w:rPr>
            </w:pPr>
            <w:r w:rsidRPr="00967601">
              <w:rPr>
                <w:b/>
              </w:rPr>
              <w:t>179</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967601" w:rsidRDefault="009112A8">
            <w:pPr>
              <w:rPr>
                <w:b/>
              </w:rPr>
            </w:pPr>
            <w:r w:rsidRPr="00967601">
              <w:rPr>
                <w:b/>
              </w:rPr>
              <w:t>191</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9</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Английский язык</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894</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971</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10</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Немецкий язык</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32</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33</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11</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Французский язык</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16</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16</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12</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Обществознание</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4511</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4867</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13</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Испанский язык</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1</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14</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Китайский язык</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3</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3</w:t>
            </w:r>
          </w:p>
        </w:tc>
      </w:tr>
      <w:tr w:rsidR="000235EC" w:rsidRPr="00D23072">
        <w:trPr>
          <w:cantSplit/>
        </w:trPr>
        <w:tc>
          <w:tcPr>
            <w:tcW w:w="54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18</w:t>
            </w:r>
          </w:p>
        </w:tc>
        <w:tc>
          <w:tcPr>
            <w:tcW w:w="396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Литература</w:t>
            </w:r>
          </w:p>
        </w:tc>
        <w:tc>
          <w:tcPr>
            <w:tcW w:w="290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673</w:t>
            </w:r>
          </w:p>
        </w:tc>
        <w:tc>
          <w:tcPr>
            <w:tcW w:w="23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761</w:t>
            </w:r>
          </w:p>
        </w:tc>
      </w:tr>
    </w:tbl>
    <w:p w:rsidR="000235EC" w:rsidRPr="00D23072" w:rsidRDefault="000235EC">
      <w:pPr>
        <w:pStyle w:val="af2"/>
        <w:spacing w:after="0" w:line="240" w:lineRule="auto"/>
        <w:ind w:left="0"/>
        <w:rPr>
          <w:rFonts w:ascii="Times New Roman" w:hAnsi="Times New Roman" w:cs="Times New Roman"/>
          <w:sz w:val="24"/>
          <w:szCs w:val="24"/>
        </w:rPr>
      </w:pPr>
    </w:p>
    <w:p w:rsidR="00EC0AEB" w:rsidRPr="00EC0AEB" w:rsidRDefault="00EC0AEB" w:rsidP="00EC0AEB">
      <w:pPr>
        <w:jc w:val="both"/>
        <w:rPr>
          <w:sz w:val="28"/>
          <w:szCs w:val="28"/>
        </w:rPr>
      </w:pPr>
      <w:r w:rsidRPr="00EC0AEB">
        <w:rPr>
          <w:b/>
          <w:sz w:val="28"/>
          <w:szCs w:val="28"/>
          <w:lang w:eastAsia="en-US"/>
        </w:rPr>
        <w:t xml:space="preserve">2. Ранжирование всех ОО Волгоградской области по интегральным показателям качества подготовки выпускников </w:t>
      </w:r>
    </w:p>
    <w:p w:rsidR="00EC0AEB" w:rsidRPr="00EC0AEB" w:rsidRDefault="00EC0AEB" w:rsidP="00EC0AEB">
      <w:pPr>
        <w:ind w:firstLine="567"/>
        <w:jc w:val="both"/>
      </w:pPr>
      <w:r w:rsidRPr="00EC0AEB">
        <w:t xml:space="preserve">В таблице 1-2 представлены ОО Волгоградской области, в которых есть выпускники текущего года, сдавшие не менее трех ЕГЭ. Таблица представлена в виде списка, ранжированного от максимального к минимальному значению показателя "число участников, набравших </w:t>
      </w:r>
      <w:r w:rsidRPr="00EC0AEB">
        <w:rPr>
          <w:szCs w:val="20"/>
        </w:rPr>
        <w:t>от 251 до 300</w:t>
      </w:r>
      <w:r w:rsidRPr="00EC0AEB">
        <w:t xml:space="preserve"> тестовых баллов по трём предметам".</w:t>
      </w:r>
    </w:p>
    <w:p w:rsidR="00EC0AEB" w:rsidRDefault="00EC0AEB" w:rsidP="009112A8">
      <w:pPr>
        <w:pStyle w:val="af1"/>
        <w:keepNext/>
        <w:rPr>
          <w:bCs w:val="0"/>
          <w:iCs/>
        </w:rPr>
      </w:pPr>
    </w:p>
    <w:p w:rsidR="009112A8" w:rsidRPr="00EC0AEB" w:rsidRDefault="009112A8" w:rsidP="009112A8">
      <w:pPr>
        <w:pStyle w:val="af1"/>
        <w:keepNext/>
        <w:rPr>
          <w:bCs w:val="0"/>
          <w:iCs/>
        </w:rPr>
      </w:pPr>
      <w:r w:rsidRPr="00EC0AEB">
        <w:rPr>
          <w:bCs w:val="0"/>
          <w:iCs/>
        </w:rPr>
        <w:t xml:space="preserve">Таблица </w:t>
      </w:r>
      <w:r w:rsidR="00406C97" w:rsidRPr="00406C97">
        <w:fldChar w:fldCharType="begin"/>
      </w:r>
      <w:r w:rsidRPr="00EC0AEB">
        <w:rPr>
          <w:bCs w:val="0"/>
          <w:iCs/>
        </w:rPr>
        <w:instrText>STYLEREF 1 \s</w:instrText>
      </w:r>
      <w:r w:rsidR="00406C97" w:rsidRPr="00EC0AEB">
        <w:rPr>
          <w:bCs w:val="0"/>
          <w:iCs/>
        </w:rPr>
        <w:fldChar w:fldCharType="separate"/>
      </w:r>
      <w:bookmarkStart w:id="1" w:name="__Fieldmark__1_4203314386"/>
      <w:r w:rsidRPr="00EC0AEB">
        <w:rPr>
          <w:bCs w:val="0"/>
          <w:iCs/>
          <w:lang w:eastAsia="ru-RU"/>
        </w:rPr>
        <w:t>1</w:t>
      </w:r>
      <w:r w:rsidR="00406C97" w:rsidRPr="00EC0AEB">
        <w:rPr>
          <w:bCs w:val="0"/>
          <w:iCs/>
        </w:rPr>
        <w:fldChar w:fldCharType="end"/>
      </w:r>
      <w:bookmarkEnd w:id="1"/>
      <w:r w:rsidRPr="00EC0AEB">
        <w:rPr>
          <w:bCs w:val="0"/>
          <w:iCs/>
        </w:rPr>
        <w:noBreakHyphen/>
      </w:r>
      <w:r w:rsidR="00406C97" w:rsidRPr="00EC0AEB">
        <w:rPr>
          <w:bCs w:val="0"/>
          <w:iCs/>
        </w:rPr>
        <w:fldChar w:fldCharType="begin"/>
      </w:r>
      <w:r w:rsidRPr="00EC0AEB">
        <w:rPr>
          <w:bCs w:val="0"/>
          <w:iCs/>
        </w:rPr>
        <w:instrText>SEQ Таблица \* ARABIC</w:instrText>
      </w:r>
      <w:r w:rsidR="00406C97" w:rsidRPr="00EC0AEB">
        <w:rPr>
          <w:bCs w:val="0"/>
          <w:iCs/>
        </w:rPr>
        <w:fldChar w:fldCharType="separate"/>
      </w:r>
      <w:r w:rsidRPr="00EC0AEB">
        <w:rPr>
          <w:bCs w:val="0"/>
          <w:iCs/>
        </w:rPr>
        <w:t>2</w:t>
      </w:r>
      <w:r w:rsidR="00406C97" w:rsidRPr="00EC0AEB">
        <w:rPr>
          <w:bCs w:val="0"/>
          <w:iCs/>
        </w:rPr>
        <w:fldChar w:fldCharType="end"/>
      </w:r>
    </w:p>
    <w:tbl>
      <w:tblPr>
        <w:tblW w:w="9939" w:type="dxa"/>
        <w:tblInd w:w="-113" w:type="dxa"/>
        <w:tblBorders>
          <w:top w:val="single" w:sz="4" w:space="0" w:color="000000"/>
          <w:left w:val="single" w:sz="4" w:space="0" w:color="000000"/>
          <w:bottom w:val="single" w:sz="4" w:space="0" w:color="000000"/>
          <w:insideH w:val="single" w:sz="4" w:space="0" w:color="000000"/>
        </w:tblBorders>
        <w:tblCellMar>
          <w:top w:w="55" w:type="dxa"/>
          <w:left w:w="103" w:type="dxa"/>
          <w:bottom w:w="55" w:type="dxa"/>
        </w:tblCellMar>
        <w:tblLook w:val="04A0"/>
      </w:tblPr>
      <w:tblGrid>
        <w:gridCol w:w="630"/>
        <w:gridCol w:w="3555"/>
        <w:gridCol w:w="645"/>
        <w:gridCol w:w="816"/>
        <w:gridCol w:w="633"/>
        <w:gridCol w:w="815"/>
        <w:gridCol w:w="602"/>
        <w:gridCol w:w="816"/>
        <w:gridCol w:w="602"/>
        <w:gridCol w:w="825"/>
      </w:tblGrid>
      <w:tr w:rsidR="00EC0AEB" w:rsidRPr="00EC0AEB" w:rsidTr="00EC0AEB">
        <w:trPr>
          <w:trHeight w:val="20"/>
          <w:tblHeader/>
        </w:trPr>
        <w:tc>
          <w:tcPr>
            <w:tcW w:w="630" w:type="dxa"/>
            <w:vMerge w:val="restart"/>
            <w:tcBorders>
              <w:top w:val="single" w:sz="4" w:space="0" w:color="000000"/>
              <w:left w:val="single" w:sz="4" w:space="0" w:color="000000"/>
              <w:bottom w:val="single" w:sz="4" w:space="0" w:color="000000"/>
            </w:tcBorders>
            <w:shd w:val="clear" w:color="auto" w:fill="auto"/>
            <w:vAlign w:val="center"/>
          </w:tcPr>
          <w:p w:rsidR="00EC0AEB" w:rsidRPr="00EC0AEB" w:rsidRDefault="00EC0AEB" w:rsidP="00EC0AEB">
            <w:pPr>
              <w:spacing w:line="240" w:lineRule="exact"/>
              <w:jc w:val="center"/>
              <w:rPr>
                <w:sz w:val="22"/>
                <w:szCs w:val="22"/>
              </w:rPr>
            </w:pPr>
            <w:r w:rsidRPr="00EC0AEB">
              <w:rPr>
                <w:sz w:val="22"/>
                <w:szCs w:val="22"/>
              </w:rPr>
              <w:t>№ п/п</w:t>
            </w:r>
          </w:p>
        </w:tc>
        <w:tc>
          <w:tcPr>
            <w:tcW w:w="3555" w:type="dxa"/>
            <w:vMerge w:val="restart"/>
            <w:tcBorders>
              <w:top w:val="single" w:sz="4" w:space="0" w:color="000000"/>
              <w:left w:val="single" w:sz="4" w:space="0" w:color="000000"/>
              <w:bottom w:val="single" w:sz="4" w:space="0" w:color="000000"/>
            </w:tcBorders>
            <w:shd w:val="clear" w:color="auto" w:fill="auto"/>
            <w:vAlign w:val="center"/>
          </w:tcPr>
          <w:p w:rsidR="00EC0AEB" w:rsidRPr="00EC0AEB" w:rsidRDefault="00EC0AEB" w:rsidP="00EC0AEB">
            <w:pPr>
              <w:spacing w:line="240" w:lineRule="exact"/>
              <w:jc w:val="center"/>
              <w:rPr>
                <w:sz w:val="22"/>
                <w:szCs w:val="22"/>
              </w:rPr>
            </w:pPr>
            <w:r w:rsidRPr="00EC0AEB">
              <w:rPr>
                <w:sz w:val="22"/>
                <w:szCs w:val="22"/>
              </w:rPr>
              <w:t>Наименование ОО</w:t>
            </w:r>
          </w:p>
        </w:tc>
        <w:tc>
          <w:tcPr>
            <w:tcW w:w="5754"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EC0AEB" w:rsidRPr="00EC0AEB" w:rsidRDefault="00EC0AEB" w:rsidP="00EC0AEB">
            <w:pPr>
              <w:spacing w:line="240" w:lineRule="exact"/>
              <w:jc w:val="center"/>
              <w:rPr>
                <w:sz w:val="22"/>
                <w:szCs w:val="22"/>
              </w:rPr>
            </w:pPr>
            <w:r w:rsidRPr="00EC0AEB">
              <w:rPr>
                <w:sz w:val="22"/>
                <w:szCs w:val="22"/>
              </w:rPr>
              <w:t>ВТГ, получившие суммарно по трём предметам соответствующее количество тестовых баллов</w:t>
            </w:r>
          </w:p>
        </w:tc>
      </w:tr>
      <w:tr w:rsidR="00EC0AEB" w:rsidRPr="00EC0AEB" w:rsidTr="00EC0AEB">
        <w:trPr>
          <w:trHeight w:val="20"/>
          <w:tblHeader/>
        </w:trPr>
        <w:tc>
          <w:tcPr>
            <w:tcW w:w="630" w:type="dxa"/>
            <w:vMerge/>
            <w:tcBorders>
              <w:top w:val="single" w:sz="4" w:space="0" w:color="000000"/>
              <w:left w:val="single" w:sz="4" w:space="0" w:color="000000"/>
              <w:bottom w:val="single" w:sz="4" w:space="0" w:color="000000"/>
            </w:tcBorders>
            <w:shd w:val="clear" w:color="auto" w:fill="auto"/>
            <w:vAlign w:val="center"/>
          </w:tcPr>
          <w:p w:rsidR="00EC0AEB" w:rsidRPr="00EC0AEB" w:rsidRDefault="00EC0AEB" w:rsidP="00EC0AEB">
            <w:pPr>
              <w:snapToGrid w:val="0"/>
              <w:spacing w:line="240" w:lineRule="exact"/>
              <w:jc w:val="center"/>
              <w:rPr>
                <w:sz w:val="22"/>
                <w:szCs w:val="22"/>
              </w:rPr>
            </w:pPr>
          </w:p>
        </w:tc>
        <w:tc>
          <w:tcPr>
            <w:tcW w:w="3555" w:type="dxa"/>
            <w:vMerge/>
            <w:tcBorders>
              <w:top w:val="single" w:sz="4" w:space="0" w:color="000000"/>
              <w:left w:val="single" w:sz="4" w:space="0" w:color="000000"/>
              <w:bottom w:val="single" w:sz="4" w:space="0" w:color="000000"/>
            </w:tcBorders>
            <w:shd w:val="clear" w:color="auto" w:fill="auto"/>
            <w:vAlign w:val="center"/>
          </w:tcPr>
          <w:p w:rsidR="00EC0AEB" w:rsidRPr="00EC0AEB" w:rsidRDefault="00EC0AEB" w:rsidP="00EC0AEB">
            <w:pPr>
              <w:snapToGrid w:val="0"/>
              <w:spacing w:line="240" w:lineRule="exact"/>
              <w:jc w:val="center"/>
              <w:rPr>
                <w:sz w:val="22"/>
                <w:szCs w:val="22"/>
              </w:rPr>
            </w:pPr>
          </w:p>
        </w:tc>
        <w:tc>
          <w:tcPr>
            <w:tcW w:w="1461" w:type="dxa"/>
            <w:gridSpan w:val="2"/>
            <w:tcBorders>
              <w:top w:val="single" w:sz="4" w:space="0" w:color="000000"/>
              <w:left w:val="single" w:sz="4" w:space="0" w:color="000000"/>
              <w:bottom w:val="single" w:sz="4" w:space="0" w:color="000000"/>
            </w:tcBorders>
            <w:shd w:val="clear" w:color="auto" w:fill="auto"/>
            <w:vAlign w:val="center"/>
          </w:tcPr>
          <w:p w:rsidR="00EC0AEB" w:rsidRPr="00EC0AEB" w:rsidRDefault="00EC0AEB" w:rsidP="00EC0AEB">
            <w:pPr>
              <w:spacing w:line="240" w:lineRule="exact"/>
              <w:jc w:val="center"/>
              <w:rPr>
                <w:spacing w:val="-20"/>
                <w:sz w:val="22"/>
                <w:szCs w:val="22"/>
              </w:rPr>
            </w:pPr>
            <w:r w:rsidRPr="00EC0AEB">
              <w:rPr>
                <w:spacing w:val="-20"/>
                <w:sz w:val="22"/>
                <w:szCs w:val="22"/>
              </w:rPr>
              <w:t>до 160</w:t>
            </w:r>
          </w:p>
        </w:tc>
        <w:tc>
          <w:tcPr>
            <w:tcW w:w="1448" w:type="dxa"/>
            <w:gridSpan w:val="2"/>
            <w:tcBorders>
              <w:top w:val="single" w:sz="4" w:space="0" w:color="000000"/>
              <w:left w:val="single" w:sz="4" w:space="0" w:color="000000"/>
              <w:bottom w:val="single" w:sz="4" w:space="0" w:color="000000"/>
            </w:tcBorders>
            <w:shd w:val="clear" w:color="auto" w:fill="auto"/>
            <w:vAlign w:val="center"/>
          </w:tcPr>
          <w:p w:rsidR="00EC0AEB" w:rsidRPr="00EC0AEB" w:rsidRDefault="00EC0AEB" w:rsidP="00EC0AEB">
            <w:pPr>
              <w:spacing w:line="240" w:lineRule="exact"/>
              <w:jc w:val="center"/>
              <w:rPr>
                <w:spacing w:val="-20"/>
                <w:sz w:val="22"/>
                <w:szCs w:val="22"/>
              </w:rPr>
            </w:pPr>
            <w:r w:rsidRPr="00EC0AEB">
              <w:rPr>
                <w:spacing w:val="-20"/>
                <w:sz w:val="22"/>
                <w:szCs w:val="22"/>
              </w:rPr>
              <w:t>от 161 до 220</w:t>
            </w:r>
          </w:p>
        </w:tc>
        <w:tc>
          <w:tcPr>
            <w:tcW w:w="1418" w:type="dxa"/>
            <w:gridSpan w:val="2"/>
            <w:tcBorders>
              <w:top w:val="single" w:sz="4" w:space="0" w:color="000000"/>
              <w:left w:val="single" w:sz="4" w:space="0" w:color="000000"/>
              <w:bottom w:val="single" w:sz="4" w:space="0" w:color="000000"/>
            </w:tcBorders>
            <w:shd w:val="clear" w:color="auto" w:fill="auto"/>
            <w:vAlign w:val="center"/>
          </w:tcPr>
          <w:p w:rsidR="00EC0AEB" w:rsidRPr="00EC0AEB" w:rsidRDefault="00EC0AEB" w:rsidP="00EC0AEB">
            <w:pPr>
              <w:spacing w:line="240" w:lineRule="exact"/>
              <w:jc w:val="center"/>
              <w:rPr>
                <w:spacing w:val="-20"/>
                <w:sz w:val="22"/>
                <w:szCs w:val="22"/>
              </w:rPr>
            </w:pPr>
            <w:r w:rsidRPr="00EC0AEB">
              <w:rPr>
                <w:spacing w:val="-20"/>
                <w:sz w:val="22"/>
                <w:szCs w:val="22"/>
              </w:rPr>
              <w:t>от 221 до 250</w:t>
            </w:r>
          </w:p>
        </w:tc>
        <w:tc>
          <w:tcPr>
            <w:tcW w:w="142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C0AEB" w:rsidRPr="00EC0AEB" w:rsidRDefault="00EC0AEB" w:rsidP="00EC0AEB">
            <w:pPr>
              <w:spacing w:line="240" w:lineRule="exact"/>
              <w:jc w:val="center"/>
              <w:rPr>
                <w:spacing w:val="-20"/>
                <w:sz w:val="22"/>
                <w:szCs w:val="22"/>
              </w:rPr>
            </w:pPr>
            <w:r w:rsidRPr="00EC0AEB">
              <w:rPr>
                <w:spacing w:val="-20"/>
                <w:sz w:val="22"/>
                <w:szCs w:val="22"/>
              </w:rPr>
              <w:t>от 251 до 300</w:t>
            </w:r>
          </w:p>
        </w:tc>
      </w:tr>
      <w:tr w:rsidR="00EC0AEB" w:rsidRPr="00EC0AEB" w:rsidTr="00EC0AEB">
        <w:trPr>
          <w:trHeight w:val="20"/>
          <w:tblHeader/>
        </w:trPr>
        <w:tc>
          <w:tcPr>
            <w:tcW w:w="630" w:type="dxa"/>
            <w:vMerge/>
            <w:tcBorders>
              <w:top w:val="single" w:sz="4" w:space="0" w:color="000000"/>
              <w:left w:val="single" w:sz="4" w:space="0" w:color="000000"/>
              <w:bottom w:val="single" w:sz="4" w:space="0" w:color="000000"/>
            </w:tcBorders>
            <w:shd w:val="clear" w:color="auto" w:fill="auto"/>
            <w:vAlign w:val="center"/>
          </w:tcPr>
          <w:p w:rsidR="00EC0AEB" w:rsidRPr="00EC0AEB" w:rsidRDefault="00EC0AEB" w:rsidP="00EC0AEB">
            <w:pPr>
              <w:snapToGrid w:val="0"/>
              <w:spacing w:line="240" w:lineRule="exact"/>
              <w:jc w:val="center"/>
              <w:rPr>
                <w:sz w:val="22"/>
                <w:szCs w:val="22"/>
              </w:rPr>
            </w:pPr>
          </w:p>
        </w:tc>
        <w:tc>
          <w:tcPr>
            <w:tcW w:w="3555" w:type="dxa"/>
            <w:vMerge/>
            <w:tcBorders>
              <w:top w:val="single" w:sz="4" w:space="0" w:color="000000"/>
              <w:left w:val="single" w:sz="4" w:space="0" w:color="000000"/>
              <w:bottom w:val="single" w:sz="4" w:space="0" w:color="000000"/>
            </w:tcBorders>
            <w:shd w:val="clear" w:color="auto" w:fill="auto"/>
            <w:vAlign w:val="center"/>
          </w:tcPr>
          <w:p w:rsidR="00EC0AEB" w:rsidRPr="00EC0AEB" w:rsidRDefault="00EC0AEB" w:rsidP="00EC0AEB">
            <w:pPr>
              <w:snapToGrid w:val="0"/>
              <w:spacing w:line="240" w:lineRule="exact"/>
              <w:jc w:val="center"/>
              <w:rPr>
                <w:sz w:val="22"/>
                <w:szCs w:val="22"/>
              </w:rPr>
            </w:pPr>
          </w:p>
        </w:tc>
        <w:tc>
          <w:tcPr>
            <w:tcW w:w="645" w:type="dxa"/>
            <w:tcBorders>
              <w:top w:val="single" w:sz="4" w:space="0" w:color="000000"/>
              <w:left w:val="single" w:sz="4" w:space="0" w:color="000000"/>
              <w:bottom w:val="single" w:sz="4" w:space="0" w:color="000000"/>
            </w:tcBorders>
            <w:shd w:val="clear" w:color="auto" w:fill="auto"/>
            <w:vAlign w:val="center"/>
          </w:tcPr>
          <w:p w:rsidR="00EC0AEB" w:rsidRPr="00EC0AEB" w:rsidRDefault="00EC0AEB" w:rsidP="00EC0AEB">
            <w:pPr>
              <w:spacing w:line="240" w:lineRule="exact"/>
              <w:jc w:val="center"/>
              <w:rPr>
                <w:sz w:val="22"/>
                <w:szCs w:val="22"/>
              </w:rPr>
            </w:pPr>
            <w:r w:rsidRPr="00EC0AEB">
              <w:rPr>
                <w:sz w:val="22"/>
                <w:szCs w:val="22"/>
              </w:rPr>
              <w:t>чел.</w:t>
            </w:r>
          </w:p>
        </w:tc>
        <w:tc>
          <w:tcPr>
            <w:tcW w:w="816" w:type="dxa"/>
            <w:tcBorders>
              <w:top w:val="single" w:sz="4" w:space="0" w:color="000000"/>
              <w:left w:val="single" w:sz="4" w:space="0" w:color="000000"/>
              <w:bottom w:val="single" w:sz="4" w:space="0" w:color="000000"/>
            </w:tcBorders>
            <w:shd w:val="clear" w:color="auto" w:fill="auto"/>
            <w:vAlign w:val="center"/>
          </w:tcPr>
          <w:p w:rsidR="00EC0AEB" w:rsidRPr="00EC0AEB" w:rsidRDefault="00EC0AEB" w:rsidP="00EC0AEB">
            <w:pPr>
              <w:spacing w:line="240" w:lineRule="exact"/>
              <w:jc w:val="center"/>
              <w:rPr>
                <w:sz w:val="22"/>
                <w:szCs w:val="22"/>
              </w:rPr>
            </w:pPr>
            <w:r w:rsidRPr="00EC0AEB">
              <w:rPr>
                <w:sz w:val="22"/>
                <w:szCs w:val="22"/>
              </w:rPr>
              <w:t>%</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чел.</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чел.</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чел.</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 5 имени Ю.А.Гагарина Центрального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11,76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33,82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22,79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27,21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30 имени Медведева С.Р.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16,36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43,64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 1 Центрального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11,54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35,58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27,88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19,23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 3 Центрального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35,59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27,12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30,51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12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 2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10,39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41,56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24,68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19,48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 9 имени заслуженного учителя школы Российской Федерации А.Н. Неверова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19,46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42,95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21,48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8,72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 3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13,11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10,66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№78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23,81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20,24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15,48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 1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15,25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23,73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22,03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№11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21,13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45,07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14,08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15,49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 5 Ворошиловского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13,56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35,59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27,12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16,95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 10 Кировского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46,48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19,72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14,08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 1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10,45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46,27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28,36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13,43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№8 "Олимпия"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26,03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38,36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15,07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 7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27,59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32,76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18,97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15,52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№92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46,59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14,77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9,09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№14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 17  Ворошиловского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24,39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19,51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8,54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МОУ"Средняя школа № 17 имени К. Нечаевой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12,96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24,07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12,96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МОУ "Гимназия № 14 </w:t>
            </w:r>
            <w:r w:rsidRPr="00EC0AEB">
              <w:rPr>
                <w:sz w:val="22"/>
                <w:szCs w:val="22"/>
              </w:rPr>
              <w:lastRenderedPageBreak/>
              <w:t>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12,77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27,66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14,89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22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"Школа - гимназия № 37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20,55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50,68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9,59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 15 Советского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44,44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14,81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25,93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№129 Советского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11,32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26,42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11,32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33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20,27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16,22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8,11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54  Советского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21,57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47,06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17,65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11,76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 4 Ворошиловского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19,15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46,81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19,15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12,77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34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23,26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37,21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16,28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13,95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№49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42,55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10,64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12,77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7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№2 имени Героя Советского Союза Н.П. Белоусова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33,85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30,77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21,54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 10 Кировского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29,23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41,54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18,46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19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37,04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18,52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1 имени Ф.Г.Логинова г.Волжского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14,89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55,32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14,89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10,64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ЧОУ средняя общеобразовательная школа "Поколение"</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56,52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21,74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21,74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Автономная некоммерческая общеобразовательная организация </w:t>
            </w:r>
            <w:r w:rsidRPr="00EC0AEB">
              <w:rPr>
                <w:sz w:val="22"/>
                <w:szCs w:val="22"/>
              </w:rPr>
              <w:lastRenderedPageBreak/>
              <w:t>средняя школа "Бизнес-гимназия" г.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23,81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23,81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№9 Кировского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23,53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11,76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14,71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ЧОУ средняя общеобразовательная Частная интегрированная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34,78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39,13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21,74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14 "Зеленый шум"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12,31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66,15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15,38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6,15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МАОУ "Гимназия" городского округа город Урюпинск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№140  Советского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26,19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40,48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9,52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15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№8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23,08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46,15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11,54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15,38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 11 Ворошиловского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31,82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52,27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9,09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№1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18,75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ЧОУ средняя общеобразовательная школа "Русско-американская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15,38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38,46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15,38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30,77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32  "Эврика-развитие"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15,38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53,85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21,98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96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28,12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32,81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23,44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с углубленным изучением отдельных предметов школа № 5" городского округа город Фролово</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20,41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53,06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18,37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6,12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93  Советского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23,08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41,03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20,51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"Октябрьский лицей" Калачевского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32,61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34,78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15,22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6,52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МОУ "Средняя школа с углубленным изучением отдельных предметов № 2 г. </w:t>
            </w:r>
            <w:r w:rsidRPr="00EC0AEB">
              <w:rPr>
                <w:sz w:val="22"/>
                <w:szCs w:val="22"/>
              </w:rPr>
              <w:lastRenderedPageBreak/>
              <w:t>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27,78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38,89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19,44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53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№4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23,08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48,72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15,38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 13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29,73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40,54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16,22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8,11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10 Центрального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9,38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№6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17,24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48,28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20,69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10,34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81 Центрального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22,92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10,42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6,25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6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18,75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15,62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9,38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ГБОУ "Волгоградская школа-интернат "Созвездие"</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43,48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21,74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13,04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19 Центрального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29,73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24,32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13,51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8,11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№98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24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35,71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65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32,35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41,18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8,82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8,82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№103  Советского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21,43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10,71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Муниципальное казенное общеобразовательное   учреждение средняя общеобразовательная школа №1 г.Суровикино</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45,71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8,57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83 Центрального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25,81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38,71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6,45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9,68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3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44,83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34,48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10,34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10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21,43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69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№111  Советского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40,91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40,91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13,64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№9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56,25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18,75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"Еланская  средняя школа №2"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29,41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41,18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17,65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Иловлинская средняя общеобразовательная школа №2</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35,29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17,65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"Новонадеждинская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"Кадетская школа имени Героя Российской Федерации С.А. Солнечникова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48,21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№7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8,51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51,06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29,79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35 им. Дубины В.П.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27,27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38,64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20,45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57 Кировского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49,06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32,08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15,09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5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43,55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35,48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№12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МАОУ "Лицей" городского округа город  Урюпинск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60,47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13,95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2 г. Котельниково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56 Кировского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43,59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15,38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6 с углубленным изучением отдельных предметов г.Котово" Котовского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35,29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38,24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17,65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27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25,93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22,22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7,41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85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специализированная  школа №7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43,48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21,74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"Городищенская  средняя школа с углубленным изучением отдельных предметов № 3"</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54,05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18,92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13,51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№4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34,78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30,43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21,74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"Ленинская средняя  общеобразовательная школа №1" Ленинского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23,81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23,81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9,52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"Октябрьская средняя школа № 2"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27,27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45,45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18,18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5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34,15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48,78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9,76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18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19,35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61,29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6,45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86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36,36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29,55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9,09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1  имени А.М. Горького" городского округа город Фролово</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19,05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9,52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1 г. Дубовки Дубовского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35,14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37,84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специализированная  школа №12 имени Героя России Александра Колгатина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30,77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11,54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общеобразовательная школа №3 г.Суровикино</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41,38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34,48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10,34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МБОУ "Средняя  школа №5 с углубленным изучением отдельных предметов имени В.Г. Распутина" городского округа город Урюпинск Волгоградской </w:t>
            </w:r>
            <w:r w:rsidRPr="00EC0AEB">
              <w:rPr>
                <w:sz w:val="22"/>
                <w:szCs w:val="22"/>
              </w:rPr>
              <w:lastRenderedPageBreak/>
              <w:t>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21,43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98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"Старополтавская средняя  школа" Старополтавского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40,91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40,91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9,09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9,09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31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48,15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40,74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7,41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"Зеленовская средняя   школа" Фроловского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"Кисловская средняя школа"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№4" городского округа город Урюпинск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31,25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56,25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"Ленинская  средняя общеобразовательная школа №3" Ленинского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38,89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44,44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№1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№3 г. Котельниково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9,52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Новоаннинская средняя  школа №5 имени Героя Советского Союза Харитонова Александра Даниловича Новоаннинского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130 Ворошиловского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57,89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15,79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10,53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"Верхнебузиновская  средняя  школа"Клетского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18 имени Героя Советского Союза Д.М. Карбышева г.Волжского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36,96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32,61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23,91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 16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55,56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111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ЧОУ школа "Вайда"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44,44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38,89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№11" г. Палласовки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9,52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№3 с углубленным изучением отдельных предметов" г. Николаевска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34,15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46,34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14,63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134  "Дарование"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27,78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84 Центрального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31,25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3,12</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75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48 Ворошиловского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"Городищенская  средняя школа № 1"</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32,65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8,16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Даниловская  средняя школа им.А.С.Макаренко Даниловского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52,38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19,05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10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23,53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5,88</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23 имени 87 Гвардейской стрелковой дивизии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40,91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34,09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6,82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"Светлоярская средняя  школа №2  имени Ф.Ф. Плужникова" Светлоярского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51,16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32,56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6,98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МБОО "Новониколаевская средняя общеобразовательная школа №2"</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23,81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52,38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"Новоаннинская гимназия" Новоаннинского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36,36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40,91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13,64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100 Кировского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51,85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29,63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128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МБОУ средняя школа №6 </w:t>
            </w:r>
            <w:r w:rsidRPr="00EC0AEB">
              <w:rPr>
                <w:sz w:val="22"/>
                <w:szCs w:val="22"/>
              </w:rPr>
              <w:lastRenderedPageBreak/>
              <w:t>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44,44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128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№17" города Палласовки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45,83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29,17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24 имени Героя Советского Союза А.В. Федотова Кировского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45,83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29,17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Кумылженская средняя школа №1 имени Знаменского А.Д. Кумылженского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124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№43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29,17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45,83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"Нехаевская средняя школа" Нехаевского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с углубленным изучением отдельных предметов города Жирновска" Жирновского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47,37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36,84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10,53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"Красноярская средняя школа №1 имени В.В. Гусева" Жирновского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ГКОУ"Казачий кадетский корпус имени Героя Советского Союза К.И.Недорубова"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9,52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38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МОУ"Средняя общеобразовательная школа №1" р.п. Средняя Ахтуба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34,62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23,08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102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31,58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26,32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10,53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Новоаннинская средняя  школа №1 Новоаннинского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27,27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45,45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18,18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9,09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141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МАОУ "Средняя  школа № 7" городского округа город Урюпинск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21,43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35,71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"Ленинская  средняя общеобразовательная школа №2" Ленинского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№3"  г. Калача-на-Дону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36,36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27,27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18,18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9,09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Верхнедобринская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"Басакинская средняя  школа" Чернышковского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"Шебалиновская средняя  школа"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МБОО "Новониколаевская средняя общеобразовательная школа №3"</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№17 имени 37-й Гвардейской стрелковой дивизии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"Преображенская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4" г. Калача-на-Дону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54,55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39,39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общеобразовательная школа №2 г.Суровикино</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45,83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общеобразовательная школа №4" г.Краснослободска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52,38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№2" города Николаевска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54,17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44 Центрального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26,32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5,26</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МБОО "Новониколаевская средняя общеобразовательная школа №1 им. А.Н.Левченко"</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156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"Кировская средняя  школа имени А.Москвичёва" Светлоярского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35,71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101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59,26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18,52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11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"Руднянская средняя общеобразовательная школа" им. А.С. Пушкина Руднянского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22,22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55,56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№31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118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№112 Кировского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53,85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15,38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"Линёвская средняя школа" Жирновского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46,15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15,38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общеобразовательная школа" п.Куйбышев</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Лебяжинская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"Вишнёвская средняя  школа" Палласовского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1 с углубленным изучением отдельных предметов г.Котово" Котовского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7 имени Героя Советского Союза П. А. Панина Центрального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№35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170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МАОУ "Средняя школа №6" городского округа город Урюпинск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"Чернышковская средняя  школа №2"  Чернышковского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22,22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"Новостроевская средняя  школа" Палласовского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 Нижнечирская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"Арчединская средняя школа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"Россошинская средняя школа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"Ильменская средняя общеобразовательная школа" Руднянского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"Ленинская средняя  школа" Николаевского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62,5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"Кленовская средняя школа" Жирновского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МАОУ "Привольненская средняя  школа имени М.С.Шумилова" Светлоярского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"Купцовская средняя школа" Котовского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Семеновская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№11 Ворошиловского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МКОУ  "Троицкая средняя школа городского округа город </w:t>
            </w:r>
            <w:r w:rsidRPr="00EC0AEB">
              <w:rPr>
                <w:sz w:val="22"/>
                <w:szCs w:val="22"/>
              </w:rPr>
              <w:lastRenderedPageBreak/>
              <w:t>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184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"Комсомольская средняя  школа" Николаевского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"Вечерняя школа №10 Кировского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№40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27,27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ФГКОУ "Волгоградский  кадетский корпус Следственного комитета Российской Федерации имени Ф.Ф.Слипченко"</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32,73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49,09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12,73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28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18,75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46,88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21,88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№110 Кировского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22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7 г. Петров Вал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19,05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19,05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19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21,21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54,55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9,09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"Лицей № 6 Ворошиловского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35,71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27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45,45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29,55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6,82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9 им. Харламова Ю.П.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61,36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27,27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6,82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34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27,59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31,03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10,34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13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30,43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30,43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13,04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198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16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199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ОАНО  "Православная общеобразовательная гимназия имени Преподобных старцев Глинских" городского округа город Фролово</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№76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61,11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"Новорогачинская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55,56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55 "Долина знаний" Советского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20,69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51,72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№1 города Жирновска" Жирновского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45,16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45,16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6,45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6 Центрального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27,59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44,83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№11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54,17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№1 г. Серафимовича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56 города  Петров Вал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9,52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117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 города Николаевска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3" городского округа город Урюпинск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18,75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56,25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2 с углубленным изучением отдельных предметов г.Котово" Котовского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44,44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36 имени Героя Советского Союза В.Г. Миловатского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34,78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26,09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213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64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"Еланская  средняя школа №3"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"Еланская  средняя школа №1"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2 города Жирновска" Жирновского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46 имени гвардии генерал-майора В.А. Глазкова Советского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46,15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38,46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15,38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3 г. Дубовки Дубовского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61,11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22,22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Березовская кадетская (казачья) средняя школа-интернат Даниловского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"Щелканская средняя общеобразовательная школа" Руднянского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"Урало-Ахтубинская средняя школа"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"Заплавинская средняя общеобразовательная школа" Ленинского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Усть-Хоперская средняя  школа Серафимовичского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"Ольховская средняя школа" Ольховского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42,31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№2" города  Палласовки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МКОУ Новоаннинская средняя  школа №4 Новоаннинского </w:t>
            </w:r>
            <w:r w:rsidRPr="00EC0AEB">
              <w:rPr>
                <w:sz w:val="22"/>
                <w:szCs w:val="22"/>
              </w:rPr>
              <w:lastRenderedPageBreak/>
              <w:t>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227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11 им. Скрипки О.В.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39,13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43,48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61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20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42,11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47,37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89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47,83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34,78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г.Краснослободска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45,45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36,36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3 имени А.С. Макаренко" городского округа город Фролово</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47,06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47,06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ЧОУ средняя общеобразовательная школа "Царицынская №1"</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47,06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41,18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№4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91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№2 имени Героя Российской Федерации С.А.Басурманова" г. Калача-на-Дону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52,38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51 имени Героя Советского Союза А.М. Числова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36,84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31,58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"Красноярская средняя школа №2" Жирновского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38,46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46,15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ЧОУ - средняя общеобразовательная школа "Родник"</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85,71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Иловлинская средняя общеобразовательная школа №1</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23,81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5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27,78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242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15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35,71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"Вязовская средняя  школа"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82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9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38,46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30,77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7,69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Давыдовская средняя школа Дубовского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Рябовская  средняя школа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97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54,55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27,27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9,09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249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Зимняцкая средняя общеобразовательная школа Серафимовичского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14" г. Палласовки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"Комсомольская средняя  школа" Палласовского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"Морецкая  средняя школа"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"Добринский лицей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62,5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"Сидорская средняя  школа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62,5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"Светлоярская средняя школа №1" Светлоярского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МКОУ  Плотниковская  средняя  </w:t>
            </w:r>
            <w:r w:rsidRPr="00EC0AEB">
              <w:rPr>
                <w:sz w:val="22"/>
                <w:szCs w:val="22"/>
              </w:rPr>
              <w:lastRenderedPageBreak/>
              <w:t>школа Даниловского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257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"Мачешанская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"Червлёновская средняя  школа" Светлоярского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Панфиловская средняя  школа Новоаннинского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"Нижнедобринская средняя школа" Жирновского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"Карагичевская средняя школа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"Большевистская средняя школа имени А.А. Зуева"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"Большелычакская средняя  школа" Фроловского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Трясиновская средняя  школа Серафимовичского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"Каменнобродская средняя школа имени В.И.Салова" Ольховского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"Кузьмичёвская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77,78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"Приморская средняя школа  с углубленным изучением отдельных предметов им. Героя Советского Союза Семенова П.А."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Большовская средняя  школа Серафимовичского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МКОУ Скуришенская средняя  школа им.Бурмистрова В.П. </w:t>
            </w:r>
            <w:r w:rsidRPr="00EC0AEB">
              <w:rPr>
                <w:sz w:val="22"/>
                <w:szCs w:val="22"/>
              </w:rPr>
              <w:lastRenderedPageBreak/>
              <w:t>Кумылженского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270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Усть-Бузулукская средняя школа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Антиповская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"Орловская средняя  школа им. Г.А.Рубанова"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"Городищенская  средняя школа № 2"</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Негосударственное (частное) образовательное учреждение средняя общеобразовательная школа "Развитие"</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"Очкуровская средняя  школа" Николаевского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МКОО  "Мирная средняя общеобразовательная школа "</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"Салтынская средняя  школа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"Етеревская кадетская  казачья  школа-интернат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МКОО "Хоперская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"Красносельцевская средняя школа"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Дворянская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"Коростинская средняя школа" Котовского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17 городского округа - город Камышин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284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4 г.Котово" Котовского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"Ильевская средняя  школа" Калачевского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"Попковская средняя школа" Котовского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"Дубовская средняя школа"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"Родничковская средняя  школа" Нехаевского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"Быковская средняя школа № 2"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Ларинская средняя школа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"Безымянская средняя  школа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"Быковская средняя школа № 3"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67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31,58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57,89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"Гимназия № 8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58,62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34,48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"Октябрьская средняя школа №1"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58,33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№1" г. Калача-на-Дону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54,55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40,91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"Клетская  средняя  школа" Клетского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298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МОУ "Средняя  школа № 18 Тракторозаводского района  </w:t>
            </w:r>
            <w:r w:rsidRPr="00EC0AEB">
              <w:rPr>
                <w:sz w:val="22"/>
                <w:szCs w:val="22"/>
              </w:rPr>
              <w:lastRenderedPageBreak/>
              <w:t>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44,44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299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"Котлубанская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18,18</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81,82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13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35,71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МАОУ "Средняя  школа №8" городского округа город Урюпинск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32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44,44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38,89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общеобразовательная школа №3 имени М. Горького" р.п. Средняя Ахтуба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35,71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общеобразовательная школа" х.Бурковский Среднеахтубинского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4 г. Котельниково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61,11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62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88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35,71</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6" городского округа город Фролово</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38,46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46,15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"Петровская средняя школа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45,45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54,55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"Ерзовская средняя школа имени Героя Советского Союза Гончарова Петра Алексеевича"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36,36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54,55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"Средняя  школа № 3 с углубленным изучением отдельных предметов г.Котово" Котовского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"Динамовская средняя школа" Нехаевского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МКОУ "Большечапурниковская средняя  школа" Светлоярского </w:t>
            </w:r>
            <w:r w:rsidRPr="00EC0AEB">
              <w:rPr>
                <w:sz w:val="22"/>
                <w:szCs w:val="22"/>
              </w:rPr>
              <w:lastRenderedPageBreak/>
              <w:t>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85,71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314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87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63,16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26,32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"Быковская средняя школа № 1 имени Героя России Арефьева Сергея Анатольевича"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61,54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38,46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"Савинская средняя  школа" Палласовского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44,44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55,56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общеобразовательная школа" х.Клетский</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36,36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45,45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10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30,77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38,46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319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"Краснооктябрьская средняя  школа" Палласовского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"Краснолипковская средняя  школа" Фроловского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№31 города Петров Вал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85 имени Героя Российской Федерации Г.П.Лячина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46,15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30,77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5" г. Котельниково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"Медведицкая средняя школа" Жирновского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"Гмелинская средняя  школа им. В.П. Агаркова" Старополтавского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МОУ "Средняя  школа  с углубленным изучением </w:t>
            </w:r>
            <w:r w:rsidRPr="00EC0AEB">
              <w:rPr>
                <w:sz w:val="22"/>
                <w:szCs w:val="22"/>
              </w:rPr>
              <w:lastRenderedPageBreak/>
              <w:t>отдельных предметов № 106 Советского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27,27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36,36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327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общеобразовательная школа" х. Лебяжья Поляна Среднеахтубинского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ЧОУ общего образования "Православная епархиальная классическая гимназия "умиление"</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329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Сергиевская  средняя  школа Даниловского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"Успенская средняя общеобразовательная школа" Нехаевского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№113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95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81,25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18,75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№15 Советского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94 с углубленным изучением отдельных предметов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61,54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23,08</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№105 Ворошиловского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21,43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Алексеевская средняя  школа имени И.В. Мушкетова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№2 г. Серафимовича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"Матышевская средняя общеобразовательная школа" Руднянского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"Абганеровская средняя  школа"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340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"Самофаловская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"Новомаксимовская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Клетско-Почтовская средняя  школа Серафимовичского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Островская  средняя  школа Даниловского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№2 г. Дубовки Дубовского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общеобразовательная школа" с.Верхнепогромное</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"Бережновская средняя  школа" Николаевского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"Таловская средняя школа"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"Захаровская  средняя  школа"Клетского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349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"Дубовоовражская средняя  школа" Светлоярского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42,86</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"Карповская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"Креповская средняя школа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"Большеморецкая средняя школа  им. А.И. Кострикина"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с углубленным изучением отдельных предметов № 120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68,75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355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"Новожизненская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55,56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22,22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общеобразовательная школа №2" г.Краснослободска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55,56</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22,22</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"Терновская средняя   школа" Фроловского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28,57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"Михайловская  средняя  школа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359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"Ромашкинская средняя школа"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"Зензеватская средняя школа" Ольховского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Кумылженская средняя  школа №2 Кумылженского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Качалинская средняя общеобразовательная школа №1</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ЧОУ "Средняя общеобразовательная школа "Ор Авнер"</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"Ромашковская средняя  школа" Палласовского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"Иловатская средняя  школа" Старополтавского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общеобразовательная школа" с.Рахинка Среднеахтубинского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"Коммунаровская средняя общеобразовательная школа" Ленинского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368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Краснооктябрьская  средняя  школа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369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"Нижнегнутовская средняя  школа" Чернышковского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"Ветютневская средняя  школа"  Фроловского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Бударинская средняя  школа Новоаннинского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МБОО "Куликовская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"Паньшинская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МКОО "Верхнекардаильская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Краснянская средняя  школа имени Сергеева А.С. Кумылженского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"Заливская средняя  школа"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Реченская средняя  школа имени профессора Н.Д.Колесова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"Политотдельская средняя  школа" Николаевского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379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"Манойлинская  средняя  школа" Клетского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"Тормосиновская средняя  школа" Чернышковского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"Дьяконовская  средняя школа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МКОО "Дуплятская средняя общеобразовательная школа им. В.А. Кумскова"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МКОУ "Реконструкторскаясредняя  </w:t>
            </w:r>
            <w:r w:rsidRPr="00EC0AEB">
              <w:rPr>
                <w:sz w:val="22"/>
                <w:szCs w:val="22"/>
              </w:rPr>
              <w:lastRenderedPageBreak/>
              <w:t>школа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384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"Покровская  средняя общеобразовательная школа" Ленинского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"Красноярская средняя  школа" Старополтавского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Среднецарицынская средняя  школа Серафимовичского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"Отрадненская средняя  школа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"Искровская  средняя школа имени В.И.Шульпекова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389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Муниципальное казенное общеобразовательное учреждение" Аксайская средняя   школа"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Шарашенская средняя школа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Сиротинская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"Чернореченская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"Верхнегнутовская средняя  школа"  Чернышковского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"Большовская средняя школа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26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МОУ "Средняя  школа №99 имени дважды Героя Советского Союза А.Г. Кравченко Тракторозаводского района  </w:t>
            </w:r>
            <w:r w:rsidRPr="00EC0AEB">
              <w:rPr>
                <w:sz w:val="22"/>
                <w:szCs w:val="22"/>
              </w:rPr>
              <w:lastRenderedPageBreak/>
              <w:t>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7</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87,5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397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№16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№1" г. Котельниково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11,11</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399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"Буденновская средняя школа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62,5</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12,5</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37 Дзержинского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71,43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ГКОУ"Кумылженский  казачий кадетский корпус"</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Упорниковский лицей Нехаевского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Таловская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"Эльтонская средняя  школа"Палласовского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"Березовская средняя школа имени И.Е.Душкина"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57,14</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14,29</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Краснодонская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"Ляпичевская средняя  школа" Калачевского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"Приволжская средняя  школа" Светлоярского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Ковалёвская средняя  школа"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75,0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"Открытая (сменная) общеобразовательная школа № 1    г. Волжского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МКОУ "Наримановская средняя  </w:t>
            </w:r>
            <w:r w:rsidRPr="00EC0AEB">
              <w:rPr>
                <w:sz w:val="22"/>
                <w:szCs w:val="22"/>
              </w:rPr>
              <w:lastRenderedPageBreak/>
              <w:t>школа" Светлоярского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412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"Логовская средняя  школа" Калачевского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"Перекопская  средняя  школа"Клетского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"Нежинская средняя школа" Ольховского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МКОО "Красноармейская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"Шелестовская средняя  школа"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Белогорская средняя школа Кумылженского муниципальноо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"Вечерняя  школа № 26 Ворошиловского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16,67</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419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"Перелазовская  средняя  школа"Клетского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Пронинская средняя  школа Серафимовичского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"Терсинская  средняя школа"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"Плотниковская средняя  школа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"Кременская  средняя  школа"Клетского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"Верхнебалыклейская средняя школа"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25,0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"Верхнечеренская средняя  школа" Клетского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426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"Котовская  средняя школа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"Луковская средняя школа" Нехаевского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МКОУ"Царевская  средняя общеобразовательная школа" Ленинского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429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Лобойковская  средняя школа Даниловского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"Грачевская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Большебабинская средняя школа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Филоновская средняя  школа Новоаннинского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ГКОУ "Алексеевский казачий кадетский корпус имени Героя Российской Федерации генерал-полковника Г.Н. Трошева"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"Садовская средняя школа"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Умётовская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Березовская средняя  школа Новоаннинского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Нижнедобринская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Горбатовская средняя  школа Серафимовичского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439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МОУ "Образцовская средняя  школа" Фроловского муниципального района </w:t>
            </w:r>
            <w:r w:rsidRPr="00EC0AEB">
              <w:rPr>
                <w:sz w:val="22"/>
                <w:szCs w:val="22"/>
              </w:rPr>
              <w:lastRenderedPageBreak/>
              <w:t>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440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"Большетерновская  средняя  школа" Чернышковского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"Гусёвская средняя школа" Ольховского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Захаровская средняя школа Котельниковского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МКОО "Двойновская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№72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Озерская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Ширяевская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"Захоперская средняя школа" Нехаевского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"Россошинская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449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Выпасновская средняя школа Котельниковского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"Киреевская средняя школа" Ольховского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"Александровская средняя школа имени кавалера ордена Мужества НиколаяКамитовичаАмбетова"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"Салтовская средняя  школа" Старополтавского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"Верхневодянская средняя  школа" Старополтавского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МКОУ Тростянская средняя школа </w:t>
            </w:r>
            <w:r w:rsidRPr="00EC0AEB">
              <w:rPr>
                <w:sz w:val="22"/>
                <w:szCs w:val="22"/>
              </w:rPr>
              <w:lastRenderedPageBreak/>
              <w:t>Новоаннинского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455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"Долговская средняя школа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Логовская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"Харьковская средняя  школа" Старополтавского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"Раковская средняя школа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459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Саломатинская средняя школа Камышинского муниципального района Волгоградской области имени Героя Советского Союза Базарова Ивана Федоровича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Буерак-Поповская средняя  школа Серафимовичского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"Лобакинская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30  Краснооктябрьского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9</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81,82</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МКОО "Комсомольская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125 Красноармейского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МОУ "Средняя  школа № 29 Тракторозаводского района  Волгограда"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"Береславская   средняя  школа" Калачевского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"Мокро-Ольховская средняя школа" Котовского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Амовская средняя  школа Новоаннинского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469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Муниципальное казенное </w:t>
            </w:r>
            <w:r w:rsidRPr="00EC0AEB">
              <w:rPr>
                <w:sz w:val="22"/>
                <w:szCs w:val="22"/>
              </w:rPr>
              <w:lastRenderedPageBreak/>
              <w:t>общеобразовательное учреждение" Васильевская средняя  школа"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470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"Варламовская средняя школа" -филиал муниципального бюджетного общеобразовательного учреждения "Городищенская средняя школа №1"</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"Волоцкая средняя  школа" Чернышковского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Авиловская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Песковатская средняя школа Дубовского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Староаннинская средняя  школа Новоаннинского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Большеивановская средняя общеобразовательная школа Иловлинского муниципального района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"Качалинская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"Терновская  средняя школа"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Семиченская средняя  школа Котельниковского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479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"Хоперская  средняя школа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Воднобуерачная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Суляевская средняя  школа имени Федотова В.П. Кумылженского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МКОУ "Ивановская средняя школа" Октябрьского </w:t>
            </w:r>
            <w:r w:rsidRPr="00EC0AEB">
              <w:rPr>
                <w:sz w:val="22"/>
                <w:szCs w:val="22"/>
              </w:rPr>
              <w:lastRenderedPageBreak/>
              <w:t>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483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"Красноярская средняя школа"  Чернышковского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Глазуновская средняя  школа Кумылженского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"Средняя  школа № 3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Солонцовская средняя  школа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"Солодчинская средняя школа" Ольховского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66,67</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"Перегрузненская средняя  школа"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489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"Новоаксайская средняя  школа"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"Бубновская  средняя школа Урюпинского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Аржановская средняя  школа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ГКОУ "Михайловская  школа-интернат"</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"Лопуховская средняя общеобразовательная школа" Руднянского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"Верхнесолоновская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 xml:space="preserve">МКОУ  Костаревская средняя  школа Камышинского </w:t>
            </w:r>
            <w:r w:rsidRPr="00EC0AEB">
              <w:rPr>
                <w:sz w:val="22"/>
                <w:szCs w:val="22"/>
              </w:rPr>
              <w:lastRenderedPageBreak/>
              <w:t>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496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"Песковатская средняя школа" -филиал муниципального бюджетного общеобразовательного учреждения "Городищенская средняя школа №1"</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"Журавская средняя школа"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Отрожкинская средняя  школа Серафимовичского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499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"Гришинская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Верхнегрязнухинская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"Сенновская средняя  школа городского округа город Михайловка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Терновская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2</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"Сосновская средняя общеобразовательная школа" Руднянского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"Чернышковская средняя  школа №1" Чернышковского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"Новоникольская средняя школа"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"Ильмень-Суворовская средняя  школа" Октябрьского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33,33</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"Солдатско-Степновская средняя школа" Быковского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"Дубровская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509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Петрунинская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МКОО "Серпомолотская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"Золотаревская средняя  школа имени Героя России  Маденова Игоря" Палласовского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"Распопинская средняя  школа" Клетского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Деминская средняя  школа Новоаннинского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"Лемешкинская средняя общеобразовательная школа" Руднянского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Атамановская средняя  школа Даниловского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Кондрашовская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"Кругловская средняя школа" Нехаевского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"Каменская средняя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519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"Райгородская средняя  школа" Светлоярского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"Солонская средняя школа" Нехаевского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"Валуевская средняя  школа" Старополтавского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"Красноталовская средняя школа"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Яминская средняя школа имени А.А.Бирюкова Алексеевского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lastRenderedPageBreak/>
              <w:t>524</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Госселекционная  средняя школа Камышинского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525</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 Бурацкая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526</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"Ближнеосиновская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527</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"Краишевская средняя школа" Еланского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528</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"Добринская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529</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"Лапшинская средняя школа" Котовского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100,0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530</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Красноярская средняя школа Котельниковского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531</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МКОУ "Маякоктябрьская средняя общеобразовательная школа" Ленинского муниципального района Волгоградской области</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532</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МБОУ Медведевская средняя общеобразовательная школа</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r w:rsidR="00EC0AEB" w:rsidRPr="00EC0AEB" w:rsidTr="00EC0AEB">
        <w:trPr>
          <w:trHeight w:val="20"/>
        </w:trPr>
        <w:tc>
          <w:tcPr>
            <w:tcW w:w="630"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533</w:t>
            </w:r>
          </w:p>
        </w:tc>
        <w:tc>
          <w:tcPr>
            <w:tcW w:w="355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rPr>
                <w:sz w:val="22"/>
                <w:szCs w:val="22"/>
              </w:rPr>
            </w:pPr>
            <w:r w:rsidRPr="00EC0AEB">
              <w:rPr>
                <w:sz w:val="22"/>
                <w:szCs w:val="22"/>
              </w:rPr>
              <w:t>"Городищенская вечерняя (сменная)  школа" - структурное подразделение муниципального бюджетного общеобразовательного учреждения "Городищенская средняя школа №1"</w:t>
            </w:r>
          </w:p>
        </w:tc>
        <w:tc>
          <w:tcPr>
            <w:tcW w:w="64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33"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5"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16"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c>
          <w:tcPr>
            <w:tcW w:w="602" w:type="dxa"/>
            <w:tcBorders>
              <w:top w:val="single" w:sz="4" w:space="0" w:color="000000"/>
              <w:left w:val="single" w:sz="4" w:space="0" w:color="000000"/>
              <w:bottom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w:t>
            </w:r>
          </w:p>
        </w:tc>
        <w:tc>
          <w:tcPr>
            <w:tcW w:w="825" w:type="dxa"/>
            <w:tcBorders>
              <w:top w:val="single" w:sz="4" w:space="0" w:color="000000"/>
              <w:left w:val="single" w:sz="4" w:space="0" w:color="000000"/>
              <w:bottom w:val="single" w:sz="4" w:space="0" w:color="000000"/>
              <w:right w:val="single" w:sz="4" w:space="0" w:color="000000"/>
            </w:tcBorders>
            <w:shd w:val="clear" w:color="auto" w:fill="auto"/>
          </w:tcPr>
          <w:p w:rsidR="00EC0AEB" w:rsidRPr="00EC0AEB" w:rsidRDefault="00EC0AEB" w:rsidP="00EC0AEB">
            <w:pPr>
              <w:spacing w:line="240" w:lineRule="exact"/>
              <w:jc w:val="center"/>
              <w:rPr>
                <w:sz w:val="22"/>
                <w:szCs w:val="22"/>
              </w:rPr>
            </w:pPr>
            <w:r w:rsidRPr="00EC0AEB">
              <w:rPr>
                <w:sz w:val="22"/>
                <w:szCs w:val="22"/>
              </w:rPr>
              <w:t>0,0</w:t>
            </w:r>
          </w:p>
        </w:tc>
      </w:tr>
    </w:tbl>
    <w:p w:rsidR="00967601" w:rsidRDefault="00967601" w:rsidP="00967601">
      <w:pPr>
        <w:pStyle w:val="1"/>
        <w:jc w:val="left"/>
        <w:rPr>
          <w:rFonts w:ascii="Times New Roman" w:hAnsi="Times New Roman"/>
          <w:b w:val="0"/>
          <w:bCs w:val="0"/>
          <w:sz w:val="24"/>
          <w:szCs w:val="24"/>
        </w:rPr>
      </w:pPr>
    </w:p>
    <w:p w:rsidR="00967601" w:rsidRDefault="00967601">
      <w:pPr>
        <w:rPr>
          <w:rFonts w:eastAsia="SimSun;宋体"/>
        </w:rPr>
      </w:pPr>
      <w:r>
        <w:rPr>
          <w:b/>
          <w:bCs/>
        </w:rPr>
        <w:br w:type="page"/>
      </w:r>
    </w:p>
    <w:p w:rsidR="000235EC" w:rsidRPr="00967601" w:rsidRDefault="00EC0AEB" w:rsidP="00EC0AEB">
      <w:pPr>
        <w:keepNext/>
        <w:keepLines/>
        <w:jc w:val="center"/>
        <w:outlineLvl w:val="0"/>
        <w:rPr>
          <w:rStyle w:val="StrongEmphasis"/>
        </w:rPr>
      </w:pPr>
      <w:r w:rsidRPr="00EC0AEB">
        <w:rPr>
          <w:rFonts w:eastAsia="SimSun;宋体"/>
          <w:b/>
          <w:sz w:val="28"/>
          <w:szCs w:val="28"/>
        </w:rPr>
        <w:lastRenderedPageBreak/>
        <w:t xml:space="preserve">Глава 2 </w:t>
      </w:r>
      <w:r w:rsidRPr="00EC0AEB">
        <w:rPr>
          <w:rFonts w:eastAsia="SimSun;宋体"/>
          <w:b/>
          <w:sz w:val="28"/>
          <w:szCs w:val="28"/>
        </w:rPr>
        <w:br/>
      </w:r>
      <w:r w:rsidRPr="00EC0AEB">
        <w:rPr>
          <w:rFonts w:eastAsia="SimSun;宋体"/>
          <w:b/>
          <w:bCs/>
          <w:sz w:val="28"/>
          <w:szCs w:val="28"/>
        </w:rPr>
        <w:t xml:space="preserve">Методический анализ результатов ЕГЭ по </w:t>
      </w:r>
      <w:r>
        <w:rPr>
          <w:rFonts w:eastAsia="SimSun;宋体"/>
          <w:b/>
          <w:bCs/>
          <w:sz w:val="28"/>
          <w:szCs w:val="28"/>
        </w:rPr>
        <w:t>географии</w:t>
      </w:r>
    </w:p>
    <w:p w:rsidR="000235EC" w:rsidRPr="00D23072" w:rsidRDefault="000235EC">
      <w:pPr>
        <w:rPr>
          <w:rStyle w:val="StrongEmphasis"/>
          <w:rFonts w:eastAsia="SimSun;宋体"/>
          <w:b w:val="0"/>
          <w:bCs w:val="0"/>
          <w:i/>
        </w:rPr>
      </w:pPr>
    </w:p>
    <w:p w:rsidR="000235EC" w:rsidRPr="00EC0AEB" w:rsidRDefault="009112A8" w:rsidP="00EC0AEB">
      <w:pPr>
        <w:pStyle w:val="2"/>
        <w:numPr>
          <w:ilvl w:val="1"/>
          <w:numId w:val="1"/>
        </w:numPr>
        <w:jc w:val="center"/>
        <w:rPr>
          <w:rFonts w:ascii="Times New Roman" w:hAnsi="Times New Roman"/>
          <w:b/>
          <w:bCs/>
          <w:color w:val="000000"/>
          <w:sz w:val="28"/>
          <w:szCs w:val="28"/>
        </w:rPr>
      </w:pPr>
      <w:r w:rsidRPr="00EC0AEB">
        <w:rPr>
          <w:rFonts w:ascii="Times New Roman" w:hAnsi="Times New Roman"/>
          <w:b/>
          <w:bCs/>
          <w:color w:val="000000"/>
          <w:sz w:val="28"/>
          <w:szCs w:val="28"/>
        </w:rPr>
        <w:t xml:space="preserve">РАЗДЕЛ 1. ХАРАКТЕРИСТИКА УЧАСТНИКОВ ЕГЭ ПО </w:t>
      </w:r>
      <w:r w:rsidR="001C5163">
        <w:rPr>
          <w:rFonts w:ascii="Times New Roman" w:hAnsi="Times New Roman"/>
          <w:b/>
          <w:bCs/>
          <w:color w:val="000000"/>
          <w:sz w:val="28"/>
          <w:szCs w:val="28"/>
        </w:rPr>
        <w:t>ГЕОГРАФИИ</w:t>
      </w:r>
    </w:p>
    <w:p w:rsidR="00EC0AEB" w:rsidRDefault="00EC0AEB" w:rsidP="00EC0AEB">
      <w:pPr>
        <w:pStyle w:val="3"/>
        <w:numPr>
          <w:ilvl w:val="1"/>
          <w:numId w:val="1"/>
        </w:numPr>
        <w:tabs>
          <w:tab w:val="left" w:pos="142"/>
        </w:tabs>
        <w:spacing w:before="0"/>
        <w:rPr>
          <w:rFonts w:ascii="Times New Roman" w:hAnsi="Times New Roman"/>
        </w:rPr>
      </w:pPr>
    </w:p>
    <w:p w:rsidR="000235EC" w:rsidRDefault="00967601" w:rsidP="00EC0AEB">
      <w:pPr>
        <w:pStyle w:val="3"/>
        <w:numPr>
          <w:ilvl w:val="1"/>
          <w:numId w:val="1"/>
        </w:numPr>
        <w:tabs>
          <w:tab w:val="left" w:pos="142"/>
        </w:tabs>
        <w:spacing w:before="0"/>
        <w:rPr>
          <w:rFonts w:ascii="Times New Roman" w:hAnsi="Times New Roman"/>
        </w:rPr>
      </w:pPr>
      <w:r w:rsidRPr="00EC0AEB">
        <w:rPr>
          <w:rFonts w:ascii="Times New Roman" w:hAnsi="Times New Roman"/>
        </w:rPr>
        <w:t xml:space="preserve">1.1. </w:t>
      </w:r>
      <w:r w:rsidR="009112A8" w:rsidRPr="00EC0AEB">
        <w:rPr>
          <w:rFonts w:ascii="Times New Roman" w:hAnsi="Times New Roman"/>
        </w:rPr>
        <w:t xml:space="preserve">Количество участников ЕГЭ по учебному </w:t>
      </w:r>
      <w:r w:rsidR="00815193" w:rsidRPr="00EC0AEB">
        <w:rPr>
          <w:rFonts w:ascii="Times New Roman" w:hAnsi="Times New Roman"/>
        </w:rPr>
        <w:t>географи</w:t>
      </w:r>
      <w:r w:rsidR="00C61DD6" w:rsidRPr="00EC0AEB">
        <w:rPr>
          <w:rFonts w:ascii="Times New Roman" w:hAnsi="Times New Roman"/>
        </w:rPr>
        <w:t>и</w:t>
      </w:r>
      <w:r w:rsidR="009112A8" w:rsidRPr="00EC0AEB">
        <w:rPr>
          <w:rFonts w:ascii="Times New Roman" w:hAnsi="Times New Roman"/>
        </w:rPr>
        <w:t xml:space="preserve"> (за 3 года)</w:t>
      </w:r>
    </w:p>
    <w:p w:rsidR="00EC0AEB" w:rsidRPr="00EC0AEB" w:rsidRDefault="00EC0AEB" w:rsidP="00EC0AEB"/>
    <w:p w:rsidR="000235EC" w:rsidRPr="00EC0AEB" w:rsidRDefault="009112A8">
      <w:pPr>
        <w:pStyle w:val="af1"/>
        <w:keepNext/>
        <w:rPr>
          <w:lang w:eastAsia="ru-RU"/>
        </w:rPr>
      </w:pPr>
      <w:r w:rsidRPr="00EC0AEB">
        <w:t xml:space="preserve">Таблица </w:t>
      </w:r>
      <w:r w:rsidR="00406C97" w:rsidRPr="00EC0AEB">
        <w:fldChar w:fldCharType="begin"/>
      </w:r>
      <w:r w:rsidRPr="00EC0AEB">
        <w:instrText>STYLEREF 1 \s</w:instrText>
      </w:r>
      <w:r w:rsidR="00406C97" w:rsidRPr="00EC0AEB">
        <w:fldChar w:fldCharType="separate"/>
      </w:r>
      <w:bookmarkStart w:id="2" w:name="__Fieldmark__2_4203314386"/>
      <w:r w:rsidRPr="00EC0AEB">
        <w:rPr>
          <w:lang w:eastAsia="ru-RU"/>
        </w:rPr>
        <w:t>2</w:t>
      </w:r>
      <w:r w:rsidR="00406C97" w:rsidRPr="00EC0AEB">
        <w:fldChar w:fldCharType="end"/>
      </w:r>
      <w:bookmarkEnd w:id="2"/>
      <w:r w:rsidRPr="00EC0AEB">
        <w:noBreakHyphen/>
      </w:r>
      <w:r w:rsidR="00967601" w:rsidRPr="00EC0AEB">
        <w:t>1</w:t>
      </w:r>
    </w:p>
    <w:tbl>
      <w:tblPr>
        <w:tblW w:w="5100" w:type="pct"/>
        <w:tblInd w:w="-431" w:type="dxa"/>
        <w:tblBorders>
          <w:top w:val="single" w:sz="4" w:space="0" w:color="000000"/>
          <w:left w:val="single" w:sz="4" w:space="0" w:color="000000"/>
          <w:bottom w:val="single" w:sz="4" w:space="0" w:color="000000"/>
          <w:insideH w:val="single" w:sz="4" w:space="0" w:color="000000"/>
        </w:tblBorders>
        <w:tblCellMar>
          <w:left w:w="103" w:type="dxa"/>
        </w:tblCellMar>
        <w:tblLook w:val="04A0"/>
      </w:tblPr>
      <w:tblGrid>
        <w:gridCol w:w="1636"/>
        <w:gridCol w:w="1635"/>
        <w:gridCol w:w="1640"/>
        <w:gridCol w:w="1638"/>
        <w:gridCol w:w="1638"/>
        <w:gridCol w:w="1859"/>
      </w:tblGrid>
      <w:tr w:rsidR="000235EC" w:rsidRPr="00D23072">
        <w:tc>
          <w:tcPr>
            <w:tcW w:w="3200" w:type="dxa"/>
            <w:gridSpan w:val="2"/>
            <w:tcBorders>
              <w:top w:val="single" w:sz="4" w:space="0" w:color="000000"/>
              <w:left w:val="single" w:sz="4" w:space="0" w:color="000000"/>
              <w:bottom w:val="single" w:sz="4" w:space="0" w:color="000000"/>
            </w:tcBorders>
            <w:shd w:val="clear" w:color="auto" w:fill="auto"/>
          </w:tcPr>
          <w:p w:rsidR="000235EC" w:rsidRPr="00D23072" w:rsidRDefault="009112A8">
            <w:pPr>
              <w:tabs>
                <w:tab w:val="left" w:pos="10320"/>
              </w:tabs>
              <w:jc w:val="center"/>
              <w:rPr>
                <w:b/>
                <w:lang w:eastAsia="ru-RU"/>
              </w:rPr>
            </w:pPr>
            <w:r w:rsidRPr="00D23072">
              <w:rPr>
                <w:b/>
                <w:lang w:eastAsia="ru-RU"/>
              </w:rPr>
              <w:t>2018</w:t>
            </w:r>
          </w:p>
        </w:tc>
        <w:tc>
          <w:tcPr>
            <w:tcW w:w="3208" w:type="dxa"/>
            <w:gridSpan w:val="2"/>
            <w:tcBorders>
              <w:top w:val="single" w:sz="4" w:space="0" w:color="000000"/>
              <w:left w:val="single" w:sz="4" w:space="0" w:color="000000"/>
              <w:bottom w:val="single" w:sz="4" w:space="0" w:color="000000"/>
            </w:tcBorders>
            <w:shd w:val="clear" w:color="auto" w:fill="auto"/>
          </w:tcPr>
          <w:p w:rsidR="000235EC" w:rsidRPr="00D23072" w:rsidRDefault="009112A8">
            <w:pPr>
              <w:tabs>
                <w:tab w:val="left" w:pos="10320"/>
              </w:tabs>
              <w:jc w:val="center"/>
              <w:rPr>
                <w:b/>
                <w:lang w:eastAsia="ru-RU"/>
              </w:rPr>
            </w:pPr>
            <w:r w:rsidRPr="00D23072">
              <w:rPr>
                <w:b/>
                <w:lang w:eastAsia="ru-RU"/>
              </w:rPr>
              <w:t>2019</w:t>
            </w:r>
          </w:p>
        </w:tc>
        <w:tc>
          <w:tcPr>
            <w:tcW w:w="3422" w:type="dxa"/>
            <w:gridSpan w:val="2"/>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pPr>
              <w:tabs>
                <w:tab w:val="left" w:pos="10320"/>
              </w:tabs>
              <w:jc w:val="center"/>
              <w:rPr>
                <w:b/>
                <w:lang w:eastAsia="ru-RU"/>
              </w:rPr>
            </w:pPr>
            <w:r w:rsidRPr="00D23072">
              <w:rPr>
                <w:b/>
                <w:lang w:eastAsia="ru-RU"/>
              </w:rPr>
              <w:t>2020</w:t>
            </w:r>
          </w:p>
        </w:tc>
      </w:tr>
      <w:tr w:rsidR="000235EC" w:rsidRPr="00D23072">
        <w:tc>
          <w:tcPr>
            <w:tcW w:w="1600"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чел.</w:t>
            </w:r>
          </w:p>
        </w:tc>
        <w:tc>
          <w:tcPr>
            <w:tcW w:w="1600"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 от общего числа участников</w:t>
            </w:r>
          </w:p>
        </w:tc>
        <w:tc>
          <w:tcPr>
            <w:tcW w:w="1605"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чел.</w:t>
            </w:r>
          </w:p>
        </w:tc>
        <w:tc>
          <w:tcPr>
            <w:tcW w:w="1603"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 от общего числа участников</w:t>
            </w:r>
          </w:p>
        </w:tc>
        <w:tc>
          <w:tcPr>
            <w:tcW w:w="1603"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чел.</w:t>
            </w:r>
          </w:p>
        </w:tc>
        <w:tc>
          <w:tcPr>
            <w:tcW w:w="18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 от общего числа участников</w:t>
            </w:r>
          </w:p>
        </w:tc>
      </w:tr>
      <w:tr w:rsidR="000235EC" w:rsidRPr="00D23072">
        <w:tc>
          <w:tcPr>
            <w:tcW w:w="1600"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r w:rsidRPr="00D23072">
              <w:t>406</w:t>
            </w:r>
          </w:p>
        </w:tc>
        <w:tc>
          <w:tcPr>
            <w:tcW w:w="1600"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3,65</w:t>
            </w:r>
          </w:p>
        </w:tc>
        <w:tc>
          <w:tcPr>
            <w:tcW w:w="1605"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r w:rsidRPr="00D23072">
              <w:t>342</w:t>
            </w:r>
          </w:p>
        </w:tc>
        <w:tc>
          <w:tcPr>
            <w:tcW w:w="1603"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r w:rsidRPr="00D23072">
              <w:t>3,04</w:t>
            </w:r>
          </w:p>
        </w:tc>
        <w:tc>
          <w:tcPr>
            <w:tcW w:w="1603"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191</w:t>
            </w:r>
          </w:p>
        </w:tc>
        <w:tc>
          <w:tcPr>
            <w:tcW w:w="1819"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1,95</w:t>
            </w:r>
          </w:p>
        </w:tc>
      </w:tr>
    </w:tbl>
    <w:p w:rsidR="00EC0AEB" w:rsidRDefault="00EC0AEB" w:rsidP="00EC0AEB">
      <w:pPr>
        <w:pStyle w:val="3"/>
        <w:numPr>
          <w:ilvl w:val="1"/>
          <w:numId w:val="1"/>
        </w:numPr>
        <w:tabs>
          <w:tab w:val="left" w:pos="142"/>
        </w:tabs>
        <w:spacing w:before="0"/>
        <w:rPr>
          <w:rFonts w:ascii="Times New Roman" w:hAnsi="Times New Roman"/>
        </w:rPr>
      </w:pPr>
    </w:p>
    <w:p w:rsidR="000235EC" w:rsidRDefault="00967601" w:rsidP="00EC0AEB">
      <w:pPr>
        <w:pStyle w:val="3"/>
        <w:numPr>
          <w:ilvl w:val="1"/>
          <w:numId w:val="1"/>
        </w:numPr>
        <w:tabs>
          <w:tab w:val="left" w:pos="142"/>
        </w:tabs>
        <w:spacing w:before="0"/>
        <w:rPr>
          <w:rFonts w:ascii="Times New Roman" w:hAnsi="Times New Roman"/>
        </w:rPr>
      </w:pPr>
      <w:r w:rsidRPr="00EC0AEB">
        <w:rPr>
          <w:rFonts w:ascii="Times New Roman" w:hAnsi="Times New Roman"/>
        </w:rPr>
        <w:t xml:space="preserve">1.2. </w:t>
      </w:r>
      <w:r w:rsidR="009112A8" w:rsidRPr="00EC0AEB">
        <w:rPr>
          <w:rFonts w:ascii="Times New Roman" w:hAnsi="Times New Roman"/>
        </w:rPr>
        <w:t>Процентное соотношение юношей и девушек, участвующих в ЕГЭ</w:t>
      </w:r>
    </w:p>
    <w:p w:rsidR="00EC0AEB" w:rsidRPr="00EC0AEB" w:rsidRDefault="00EC0AEB" w:rsidP="00EC0AEB"/>
    <w:p w:rsidR="000235EC" w:rsidRPr="00EC0AEB" w:rsidRDefault="009112A8">
      <w:pPr>
        <w:pStyle w:val="af1"/>
        <w:keepNext/>
        <w:rPr>
          <w:lang w:eastAsia="ru-RU"/>
        </w:rPr>
      </w:pPr>
      <w:r w:rsidRPr="00EC0AEB">
        <w:t xml:space="preserve">Таблица </w:t>
      </w:r>
      <w:r w:rsidR="00406C97" w:rsidRPr="00EC0AEB">
        <w:fldChar w:fldCharType="begin"/>
      </w:r>
      <w:r w:rsidRPr="00EC0AEB">
        <w:instrText>STYLEREF 1 \s</w:instrText>
      </w:r>
      <w:r w:rsidR="00406C97" w:rsidRPr="00EC0AEB">
        <w:fldChar w:fldCharType="separate"/>
      </w:r>
      <w:bookmarkStart w:id="3" w:name="__Fieldmark__3_4203314386"/>
      <w:r w:rsidRPr="00EC0AEB">
        <w:rPr>
          <w:lang w:eastAsia="ru-RU"/>
        </w:rPr>
        <w:t>2</w:t>
      </w:r>
      <w:r w:rsidR="00406C97" w:rsidRPr="00EC0AEB">
        <w:fldChar w:fldCharType="end"/>
      </w:r>
      <w:bookmarkEnd w:id="3"/>
      <w:r w:rsidRPr="00EC0AEB">
        <w:noBreakHyphen/>
      </w:r>
      <w:r w:rsidR="00967601" w:rsidRPr="00EC0AEB">
        <w:t>2</w:t>
      </w:r>
    </w:p>
    <w:tbl>
      <w:tblPr>
        <w:tblW w:w="5100" w:type="pct"/>
        <w:tblInd w:w="-431" w:type="dxa"/>
        <w:tblBorders>
          <w:top w:val="single" w:sz="4" w:space="0" w:color="000000"/>
          <w:left w:val="single" w:sz="4" w:space="0" w:color="000000"/>
          <w:bottom w:val="single" w:sz="4" w:space="0" w:color="000000"/>
          <w:insideH w:val="single" w:sz="4" w:space="0" w:color="000000"/>
        </w:tblBorders>
        <w:tblCellMar>
          <w:left w:w="103" w:type="dxa"/>
        </w:tblCellMar>
        <w:tblLook w:val="04A0"/>
      </w:tblPr>
      <w:tblGrid>
        <w:gridCol w:w="1553"/>
        <w:gridCol w:w="706"/>
        <w:gridCol w:w="2121"/>
        <w:gridCol w:w="708"/>
        <w:gridCol w:w="2121"/>
        <w:gridCol w:w="706"/>
        <w:gridCol w:w="2131"/>
      </w:tblGrid>
      <w:tr w:rsidR="000235EC" w:rsidRPr="00D23072">
        <w:tc>
          <w:tcPr>
            <w:tcW w:w="1520" w:type="dxa"/>
            <w:vMerge w:val="restart"/>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jc w:val="center"/>
              <w:rPr>
                <w:b/>
                <w:lang w:eastAsia="ru-RU"/>
              </w:rPr>
            </w:pPr>
            <w:r w:rsidRPr="00D23072">
              <w:rPr>
                <w:b/>
                <w:lang w:eastAsia="ru-RU"/>
              </w:rPr>
              <w:t>Пол</w:t>
            </w:r>
          </w:p>
        </w:tc>
        <w:tc>
          <w:tcPr>
            <w:tcW w:w="2766" w:type="dxa"/>
            <w:gridSpan w:val="2"/>
            <w:tcBorders>
              <w:top w:val="single" w:sz="4" w:space="0" w:color="000000"/>
              <w:left w:val="single" w:sz="4" w:space="0" w:color="000000"/>
              <w:bottom w:val="single" w:sz="4" w:space="0" w:color="000000"/>
            </w:tcBorders>
            <w:shd w:val="clear" w:color="auto" w:fill="auto"/>
          </w:tcPr>
          <w:p w:rsidR="000235EC" w:rsidRPr="00D23072" w:rsidRDefault="009112A8">
            <w:pPr>
              <w:tabs>
                <w:tab w:val="left" w:pos="10320"/>
              </w:tabs>
              <w:jc w:val="center"/>
              <w:rPr>
                <w:b/>
                <w:lang w:eastAsia="ru-RU"/>
              </w:rPr>
            </w:pPr>
            <w:r w:rsidRPr="00D23072">
              <w:rPr>
                <w:b/>
                <w:lang w:eastAsia="ru-RU"/>
              </w:rPr>
              <w:t>2018</w:t>
            </w:r>
          </w:p>
        </w:tc>
        <w:tc>
          <w:tcPr>
            <w:tcW w:w="2768" w:type="dxa"/>
            <w:gridSpan w:val="2"/>
            <w:tcBorders>
              <w:top w:val="single" w:sz="4" w:space="0" w:color="000000"/>
              <w:left w:val="single" w:sz="4" w:space="0" w:color="000000"/>
              <w:bottom w:val="single" w:sz="4" w:space="0" w:color="000000"/>
            </w:tcBorders>
            <w:shd w:val="clear" w:color="auto" w:fill="auto"/>
          </w:tcPr>
          <w:p w:rsidR="000235EC" w:rsidRPr="00D23072" w:rsidRDefault="009112A8">
            <w:pPr>
              <w:tabs>
                <w:tab w:val="left" w:pos="10320"/>
              </w:tabs>
              <w:jc w:val="center"/>
              <w:rPr>
                <w:b/>
                <w:lang w:eastAsia="ru-RU"/>
              </w:rPr>
            </w:pPr>
            <w:r w:rsidRPr="00D23072">
              <w:rPr>
                <w:b/>
                <w:lang w:eastAsia="ru-RU"/>
              </w:rPr>
              <w:t>2019</w:t>
            </w:r>
          </w:p>
        </w:tc>
        <w:tc>
          <w:tcPr>
            <w:tcW w:w="2776" w:type="dxa"/>
            <w:gridSpan w:val="2"/>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pPr>
              <w:tabs>
                <w:tab w:val="left" w:pos="10320"/>
              </w:tabs>
              <w:jc w:val="center"/>
              <w:rPr>
                <w:b/>
                <w:lang w:eastAsia="ru-RU"/>
              </w:rPr>
            </w:pPr>
            <w:r w:rsidRPr="00D23072">
              <w:rPr>
                <w:b/>
                <w:lang w:eastAsia="ru-RU"/>
              </w:rPr>
              <w:t>2020</w:t>
            </w:r>
          </w:p>
        </w:tc>
      </w:tr>
      <w:tr w:rsidR="000235EC" w:rsidRPr="00D23072">
        <w:tc>
          <w:tcPr>
            <w:tcW w:w="1520" w:type="dxa"/>
            <w:vMerge/>
            <w:tcBorders>
              <w:top w:val="single" w:sz="4" w:space="0" w:color="000000"/>
              <w:left w:val="single" w:sz="4" w:space="0" w:color="000000"/>
              <w:bottom w:val="single" w:sz="4" w:space="0" w:color="000000"/>
            </w:tcBorders>
            <w:shd w:val="clear" w:color="auto" w:fill="auto"/>
            <w:vAlign w:val="center"/>
          </w:tcPr>
          <w:p w:rsidR="000235EC" w:rsidRPr="00D23072" w:rsidRDefault="000235EC">
            <w:pPr>
              <w:tabs>
                <w:tab w:val="left" w:pos="10320"/>
              </w:tabs>
              <w:snapToGrid w:val="0"/>
              <w:rPr>
                <w:b/>
                <w:lang w:eastAsia="ru-RU"/>
              </w:rPr>
            </w:pPr>
          </w:p>
        </w:tc>
        <w:tc>
          <w:tcPr>
            <w:tcW w:w="691"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чел.</w:t>
            </w:r>
          </w:p>
        </w:tc>
        <w:tc>
          <w:tcPr>
            <w:tcW w:w="2075"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 от общего числа участников</w:t>
            </w:r>
          </w:p>
        </w:tc>
        <w:tc>
          <w:tcPr>
            <w:tcW w:w="693"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чел.</w:t>
            </w:r>
          </w:p>
        </w:tc>
        <w:tc>
          <w:tcPr>
            <w:tcW w:w="2075"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 от общего числа участников</w:t>
            </w:r>
          </w:p>
        </w:tc>
        <w:tc>
          <w:tcPr>
            <w:tcW w:w="691"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чел.</w:t>
            </w:r>
          </w:p>
        </w:tc>
        <w:tc>
          <w:tcPr>
            <w:tcW w:w="20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5EC" w:rsidRPr="00D23072" w:rsidRDefault="009112A8">
            <w:pPr>
              <w:tabs>
                <w:tab w:val="left" w:pos="10320"/>
              </w:tabs>
              <w:jc w:val="center"/>
              <w:rPr>
                <w:lang w:eastAsia="ru-RU"/>
              </w:rPr>
            </w:pPr>
            <w:r w:rsidRPr="00D23072">
              <w:rPr>
                <w:lang w:eastAsia="ru-RU"/>
              </w:rPr>
              <w:t>% от общего числа участников</w:t>
            </w:r>
          </w:p>
        </w:tc>
      </w:tr>
      <w:tr w:rsidR="000235EC" w:rsidRPr="00D23072">
        <w:tc>
          <w:tcPr>
            <w:tcW w:w="1520"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pPr>
            <w:r w:rsidRPr="00D23072">
              <w:t>Женский</w:t>
            </w:r>
          </w:p>
        </w:tc>
        <w:tc>
          <w:tcPr>
            <w:tcW w:w="691"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r w:rsidRPr="00D23072">
              <w:t>181</w:t>
            </w:r>
          </w:p>
        </w:tc>
        <w:tc>
          <w:tcPr>
            <w:tcW w:w="207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44,58</w:t>
            </w:r>
          </w:p>
        </w:tc>
        <w:tc>
          <w:tcPr>
            <w:tcW w:w="693"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r w:rsidRPr="00D23072">
              <w:t>142</w:t>
            </w:r>
          </w:p>
        </w:tc>
        <w:tc>
          <w:tcPr>
            <w:tcW w:w="2075"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r w:rsidRPr="00D23072">
              <w:t>41,52</w:t>
            </w:r>
          </w:p>
        </w:tc>
        <w:tc>
          <w:tcPr>
            <w:tcW w:w="691"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83</w:t>
            </w:r>
          </w:p>
        </w:tc>
        <w:tc>
          <w:tcPr>
            <w:tcW w:w="2085"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43,46</w:t>
            </w:r>
          </w:p>
        </w:tc>
      </w:tr>
      <w:tr w:rsidR="000235EC" w:rsidRPr="00D23072">
        <w:tc>
          <w:tcPr>
            <w:tcW w:w="1520"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tabs>
                <w:tab w:val="left" w:pos="10320"/>
              </w:tabs>
            </w:pPr>
            <w:r w:rsidRPr="00D23072">
              <w:t>Мужской</w:t>
            </w:r>
          </w:p>
        </w:tc>
        <w:tc>
          <w:tcPr>
            <w:tcW w:w="691"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r w:rsidRPr="00D23072">
              <w:t>225</w:t>
            </w:r>
          </w:p>
        </w:tc>
        <w:tc>
          <w:tcPr>
            <w:tcW w:w="2075"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55,42</w:t>
            </w:r>
          </w:p>
        </w:tc>
        <w:tc>
          <w:tcPr>
            <w:tcW w:w="693"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r w:rsidRPr="00D23072">
              <w:t>200</w:t>
            </w:r>
          </w:p>
        </w:tc>
        <w:tc>
          <w:tcPr>
            <w:tcW w:w="2075"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r w:rsidRPr="00D23072">
              <w:t>58,48</w:t>
            </w:r>
          </w:p>
        </w:tc>
        <w:tc>
          <w:tcPr>
            <w:tcW w:w="691" w:type="dxa"/>
            <w:tcBorders>
              <w:top w:val="single" w:sz="4" w:space="0" w:color="000000"/>
              <w:left w:val="single" w:sz="4" w:space="0" w:color="000000"/>
              <w:bottom w:val="single" w:sz="4" w:space="0" w:color="000000"/>
            </w:tcBorders>
            <w:shd w:val="clear" w:color="auto" w:fill="auto"/>
            <w:vAlign w:val="bottom"/>
          </w:tcPr>
          <w:p w:rsidR="000235EC" w:rsidRPr="00D23072" w:rsidRDefault="009112A8">
            <w:r w:rsidRPr="00D23072">
              <w:t>108</w:t>
            </w:r>
          </w:p>
        </w:tc>
        <w:tc>
          <w:tcPr>
            <w:tcW w:w="2085" w:type="dxa"/>
            <w:tcBorders>
              <w:top w:val="single" w:sz="4" w:space="0" w:color="000000"/>
              <w:left w:val="single" w:sz="4" w:space="0" w:color="000000"/>
              <w:bottom w:val="single" w:sz="4" w:space="0" w:color="000000"/>
              <w:right w:val="single" w:sz="4" w:space="0" w:color="000000"/>
            </w:tcBorders>
            <w:shd w:val="clear" w:color="auto" w:fill="auto"/>
            <w:vAlign w:val="bottom"/>
          </w:tcPr>
          <w:p w:rsidR="000235EC" w:rsidRPr="00D23072" w:rsidRDefault="009112A8">
            <w:r w:rsidRPr="00D23072">
              <w:t>56,54</w:t>
            </w:r>
          </w:p>
        </w:tc>
      </w:tr>
    </w:tbl>
    <w:p w:rsidR="00EC0AEB" w:rsidRDefault="00EC0AEB" w:rsidP="00EC0AEB">
      <w:pPr>
        <w:pStyle w:val="3"/>
        <w:numPr>
          <w:ilvl w:val="1"/>
          <w:numId w:val="1"/>
        </w:numPr>
        <w:tabs>
          <w:tab w:val="left" w:pos="142"/>
        </w:tabs>
        <w:spacing w:before="0"/>
        <w:rPr>
          <w:rFonts w:ascii="Times New Roman" w:hAnsi="Times New Roman"/>
        </w:rPr>
      </w:pPr>
    </w:p>
    <w:p w:rsidR="000235EC" w:rsidRDefault="00967601" w:rsidP="00EC0AEB">
      <w:pPr>
        <w:pStyle w:val="3"/>
        <w:numPr>
          <w:ilvl w:val="1"/>
          <w:numId w:val="1"/>
        </w:numPr>
        <w:tabs>
          <w:tab w:val="left" w:pos="142"/>
        </w:tabs>
        <w:spacing w:before="0"/>
        <w:rPr>
          <w:rFonts w:ascii="Times New Roman" w:hAnsi="Times New Roman"/>
        </w:rPr>
      </w:pPr>
      <w:r w:rsidRPr="00EC0AEB">
        <w:rPr>
          <w:rFonts w:ascii="Times New Roman" w:hAnsi="Times New Roman"/>
        </w:rPr>
        <w:t>1.3. Количество</w:t>
      </w:r>
      <w:r w:rsidR="009112A8" w:rsidRPr="00EC0AEB">
        <w:rPr>
          <w:rFonts w:ascii="Times New Roman" w:hAnsi="Times New Roman"/>
        </w:rPr>
        <w:t xml:space="preserve"> участников ЕГЭ в регионе по категориям </w:t>
      </w:r>
    </w:p>
    <w:p w:rsidR="00EC0AEB" w:rsidRPr="00EC0AEB" w:rsidRDefault="00EC0AEB" w:rsidP="00EC0AEB"/>
    <w:p w:rsidR="000235EC" w:rsidRPr="00EC0AEB" w:rsidRDefault="009112A8">
      <w:pPr>
        <w:pStyle w:val="af1"/>
        <w:keepNext/>
        <w:rPr>
          <w:lang w:eastAsia="ru-RU"/>
        </w:rPr>
      </w:pPr>
      <w:r w:rsidRPr="00EC0AEB">
        <w:t xml:space="preserve">Таблица </w:t>
      </w:r>
      <w:r w:rsidR="00406C97" w:rsidRPr="00EC0AEB">
        <w:fldChar w:fldCharType="begin"/>
      </w:r>
      <w:r w:rsidRPr="00EC0AEB">
        <w:instrText>STYLEREF 1 \s</w:instrText>
      </w:r>
      <w:r w:rsidR="00406C97" w:rsidRPr="00EC0AEB">
        <w:fldChar w:fldCharType="separate"/>
      </w:r>
      <w:bookmarkStart w:id="4" w:name="__Fieldmark__4_4203314386"/>
      <w:r w:rsidRPr="00EC0AEB">
        <w:rPr>
          <w:lang w:eastAsia="ru-RU"/>
        </w:rPr>
        <w:t>2</w:t>
      </w:r>
      <w:r w:rsidR="00406C97" w:rsidRPr="00EC0AEB">
        <w:fldChar w:fldCharType="end"/>
      </w:r>
      <w:bookmarkEnd w:id="4"/>
      <w:r w:rsidRPr="00EC0AEB">
        <w:noBreakHyphen/>
      </w:r>
      <w:r w:rsidR="00967601" w:rsidRPr="00EC0AEB">
        <w:t>3</w:t>
      </w:r>
    </w:p>
    <w:tbl>
      <w:tblPr>
        <w:tblW w:w="10075" w:type="dxa"/>
        <w:tblInd w:w="-431" w:type="dxa"/>
        <w:tblBorders>
          <w:top w:val="single" w:sz="4" w:space="0" w:color="000000"/>
          <w:left w:val="single" w:sz="4" w:space="0" w:color="000000"/>
          <w:bottom w:val="single" w:sz="4" w:space="0" w:color="000000"/>
          <w:insideH w:val="single" w:sz="4" w:space="0" w:color="000000"/>
        </w:tblBorders>
        <w:tblCellMar>
          <w:left w:w="103" w:type="dxa"/>
        </w:tblCellMar>
        <w:tblLook w:val="04A0"/>
      </w:tblPr>
      <w:tblGrid>
        <w:gridCol w:w="6947"/>
        <w:gridCol w:w="3128"/>
      </w:tblGrid>
      <w:tr w:rsidR="000235EC" w:rsidRPr="00D23072">
        <w:tc>
          <w:tcPr>
            <w:tcW w:w="6947" w:type="dxa"/>
            <w:tcBorders>
              <w:top w:val="single" w:sz="4" w:space="0" w:color="000000"/>
              <w:left w:val="single" w:sz="4" w:space="0" w:color="000000"/>
              <w:bottom w:val="single" w:sz="4" w:space="0" w:color="000000"/>
            </w:tcBorders>
            <w:shd w:val="clear" w:color="auto" w:fill="auto"/>
          </w:tcPr>
          <w:p w:rsidR="000235EC" w:rsidRPr="00D23072" w:rsidRDefault="009112A8">
            <w:pPr>
              <w:contextualSpacing/>
              <w:jc w:val="both"/>
              <w:rPr>
                <w:b/>
              </w:rPr>
            </w:pPr>
            <w:r w:rsidRPr="00D23072">
              <w:rPr>
                <w:b/>
              </w:rPr>
              <w:t xml:space="preserve">Всего участников ЕГЭ по </w:t>
            </w:r>
            <w:r w:rsidR="00815193" w:rsidRPr="00D23072">
              <w:rPr>
                <w:b/>
              </w:rPr>
              <w:t xml:space="preserve">географии </w:t>
            </w:r>
          </w:p>
        </w:tc>
        <w:tc>
          <w:tcPr>
            <w:tcW w:w="3128"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191</w:t>
            </w:r>
          </w:p>
        </w:tc>
      </w:tr>
      <w:tr w:rsidR="000235EC" w:rsidRPr="00D23072">
        <w:trPr>
          <w:trHeight w:val="545"/>
        </w:trPr>
        <w:tc>
          <w:tcPr>
            <w:tcW w:w="6947" w:type="dxa"/>
            <w:tcBorders>
              <w:top w:val="single" w:sz="4" w:space="0" w:color="000000"/>
              <w:left w:val="single" w:sz="4" w:space="0" w:color="000000"/>
              <w:bottom w:val="single" w:sz="4" w:space="0" w:color="000000"/>
            </w:tcBorders>
            <w:shd w:val="clear" w:color="auto" w:fill="auto"/>
          </w:tcPr>
          <w:p w:rsidR="000235EC" w:rsidRPr="00D23072" w:rsidRDefault="009112A8">
            <w:pPr>
              <w:contextualSpacing/>
              <w:jc w:val="both"/>
            </w:pPr>
            <w:r w:rsidRPr="00D23072">
              <w:t>Из них:</w:t>
            </w:r>
          </w:p>
          <w:p w:rsidR="000235EC" w:rsidRPr="00D23072" w:rsidRDefault="009112A8">
            <w:pPr>
              <w:jc w:val="both"/>
            </w:pPr>
            <w:r w:rsidRPr="00D23072">
              <w:t>выпускников текущего года, обучающихся по программам СОО</w:t>
            </w:r>
          </w:p>
        </w:tc>
        <w:tc>
          <w:tcPr>
            <w:tcW w:w="3128"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179</w:t>
            </w:r>
          </w:p>
        </w:tc>
      </w:tr>
      <w:tr w:rsidR="000235EC" w:rsidRPr="00D23072">
        <w:tc>
          <w:tcPr>
            <w:tcW w:w="6947" w:type="dxa"/>
            <w:tcBorders>
              <w:top w:val="single" w:sz="4" w:space="0" w:color="000000"/>
              <w:left w:val="single" w:sz="4" w:space="0" w:color="000000"/>
              <w:bottom w:val="single" w:sz="4" w:space="0" w:color="000000"/>
            </w:tcBorders>
            <w:shd w:val="clear" w:color="auto" w:fill="auto"/>
          </w:tcPr>
          <w:p w:rsidR="000235EC" w:rsidRPr="00D23072" w:rsidRDefault="009112A8">
            <w:pPr>
              <w:jc w:val="both"/>
            </w:pPr>
            <w:r w:rsidRPr="00D23072">
              <w:t>выпускников текущего года, обучающихся по программам СПО</w:t>
            </w:r>
          </w:p>
        </w:tc>
        <w:tc>
          <w:tcPr>
            <w:tcW w:w="3128"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6</w:t>
            </w:r>
          </w:p>
        </w:tc>
      </w:tr>
      <w:tr w:rsidR="000235EC" w:rsidRPr="00D23072">
        <w:tc>
          <w:tcPr>
            <w:tcW w:w="6947" w:type="dxa"/>
            <w:tcBorders>
              <w:top w:val="single" w:sz="4" w:space="0" w:color="000000"/>
              <w:left w:val="single" w:sz="4" w:space="0" w:color="000000"/>
              <w:bottom w:val="single" w:sz="4" w:space="0" w:color="000000"/>
            </w:tcBorders>
            <w:shd w:val="clear" w:color="auto" w:fill="auto"/>
          </w:tcPr>
          <w:p w:rsidR="000235EC" w:rsidRPr="00D23072" w:rsidRDefault="009112A8">
            <w:pPr>
              <w:contextualSpacing/>
              <w:jc w:val="both"/>
            </w:pPr>
            <w:r w:rsidRPr="00D23072">
              <w:t>выпускников прошлых лет</w:t>
            </w:r>
          </w:p>
        </w:tc>
        <w:tc>
          <w:tcPr>
            <w:tcW w:w="3128"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6</w:t>
            </w:r>
          </w:p>
        </w:tc>
      </w:tr>
      <w:tr w:rsidR="000235EC" w:rsidRPr="00D23072">
        <w:tc>
          <w:tcPr>
            <w:tcW w:w="6947" w:type="dxa"/>
            <w:tcBorders>
              <w:top w:val="single" w:sz="4" w:space="0" w:color="000000"/>
              <w:left w:val="single" w:sz="4" w:space="0" w:color="000000"/>
              <w:bottom w:val="single" w:sz="4" w:space="0" w:color="000000"/>
            </w:tcBorders>
            <w:shd w:val="clear" w:color="auto" w:fill="auto"/>
          </w:tcPr>
          <w:p w:rsidR="000235EC" w:rsidRPr="00D23072" w:rsidRDefault="009112A8">
            <w:pPr>
              <w:contextualSpacing/>
              <w:jc w:val="both"/>
            </w:pPr>
            <w:r w:rsidRPr="00D23072">
              <w:t>участников с ограниченными возможностями здоровья</w:t>
            </w:r>
          </w:p>
        </w:tc>
        <w:tc>
          <w:tcPr>
            <w:tcW w:w="3128"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1</w:t>
            </w:r>
          </w:p>
        </w:tc>
      </w:tr>
    </w:tbl>
    <w:p w:rsidR="00EC0AEB" w:rsidRDefault="00EC0AEB" w:rsidP="00EC0AEB">
      <w:pPr>
        <w:pStyle w:val="3"/>
        <w:numPr>
          <w:ilvl w:val="1"/>
          <w:numId w:val="1"/>
        </w:numPr>
        <w:tabs>
          <w:tab w:val="left" w:pos="142"/>
        </w:tabs>
        <w:spacing w:before="0"/>
        <w:rPr>
          <w:rFonts w:ascii="Times New Roman" w:hAnsi="Times New Roman"/>
        </w:rPr>
      </w:pPr>
    </w:p>
    <w:p w:rsidR="000235EC" w:rsidRDefault="00967601" w:rsidP="00EC0AEB">
      <w:pPr>
        <w:pStyle w:val="3"/>
        <w:numPr>
          <w:ilvl w:val="1"/>
          <w:numId w:val="1"/>
        </w:numPr>
        <w:tabs>
          <w:tab w:val="left" w:pos="142"/>
        </w:tabs>
        <w:spacing w:before="0"/>
        <w:rPr>
          <w:rFonts w:ascii="Times New Roman" w:hAnsi="Times New Roman"/>
        </w:rPr>
      </w:pPr>
      <w:r w:rsidRPr="00EC0AEB">
        <w:rPr>
          <w:rFonts w:ascii="Times New Roman" w:hAnsi="Times New Roman"/>
        </w:rPr>
        <w:t xml:space="preserve">1.4. </w:t>
      </w:r>
      <w:r w:rsidR="009112A8" w:rsidRPr="00EC0AEB">
        <w:rPr>
          <w:rFonts w:ascii="Times New Roman" w:hAnsi="Times New Roman"/>
        </w:rPr>
        <w:t xml:space="preserve">Количество участников ЕГЭ по типам ОО </w:t>
      </w:r>
    </w:p>
    <w:p w:rsidR="00EC0AEB" w:rsidRPr="00EC0AEB" w:rsidRDefault="00EC0AEB" w:rsidP="00EC0AEB"/>
    <w:p w:rsidR="000235EC" w:rsidRPr="00EC0AEB" w:rsidRDefault="009112A8">
      <w:pPr>
        <w:pStyle w:val="af1"/>
        <w:keepNext/>
        <w:rPr>
          <w:lang w:eastAsia="ru-RU"/>
        </w:rPr>
      </w:pPr>
      <w:r w:rsidRPr="00EC0AEB">
        <w:t xml:space="preserve">Таблица </w:t>
      </w:r>
      <w:r w:rsidR="00406C97" w:rsidRPr="00EC0AEB">
        <w:fldChar w:fldCharType="begin"/>
      </w:r>
      <w:r w:rsidRPr="00EC0AEB">
        <w:instrText>STYLEREF 1 \s</w:instrText>
      </w:r>
      <w:r w:rsidR="00406C97" w:rsidRPr="00EC0AEB">
        <w:fldChar w:fldCharType="separate"/>
      </w:r>
      <w:bookmarkStart w:id="5" w:name="__Fieldmark__5_4203314386"/>
      <w:r w:rsidRPr="00EC0AEB">
        <w:rPr>
          <w:lang w:eastAsia="ru-RU"/>
        </w:rPr>
        <w:t>2</w:t>
      </w:r>
      <w:r w:rsidR="00406C97" w:rsidRPr="00EC0AEB">
        <w:fldChar w:fldCharType="end"/>
      </w:r>
      <w:bookmarkEnd w:id="5"/>
      <w:r w:rsidRPr="00EC0AEB">
        <w:noBreakHyphen/>
      </w:r>
      <w:r w:rsidR="00967601" w:rsidRPr="00EC0AEB">
        <w:rPr>
          <w:lang w:eastAsia="ru-RU"/>
        </w:rPr>
        <w:t>4</w:t>
      </w:r>
    </w:p>
    <w:tbl>
      <w:tblPr>
        <w:tblW w:w="1007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3" w:type="dxa"/>
        </w:tblCellMar>
        <w:tblLook w:val="04A0"/>
      </w:tblPr>
      <w:tblGrid>
        <w:gridCol w:w="5955"/>
        <w:gridCol w:w="4120"/>
      </w:tblGrid>
      <w:tr w:rsidR="000235EC" w:rsidRPr="00D23072" w:rsidTr="009266E2">
        <w:tc>
          <w:tcPr>
            <w:tcW w:w="5955" w:type="dxa"/>
            <w:shd w:val="clear" w:color="auto" w:fill="auto"/>
          </w:tcPr>
          <w:p w:rsidR="000235EC" w:rsidRPr="00D23072" w:rsidRDefault="009112A8">
            <w:pPr>
              <w:contextualSpacing/>
              <w:jc w:val="both"/>
              <w:rPr>
                <w:b/>
              </w:rPr>
            </w:pPr>
            <w:r w:rsidRPr="00D23072">
              <w:rPr>
                <w:b/>
              </w:rPr>
              <w:t>Всего ВТГ</w:t>
            </w:r>
          </w:p>
        </w:tc>
        <w:tc>
          <w:tcPr>
            <w:tcW w:w="4120" w:type="dxa"/>
            <w:shd w:val="clear" w:color="auto" w:fill="auto"/>
          </w:tcPr>
          <w:p w:rsidR="000235EC" w:rsidRPr="00D23072" w:rsidRDefault="009112A8">
            <w:r w:rsidRPr="00D23072">
              <w:t>179</w:t>
            </w:r>
          </w:p>
        </w:tc>
      </w:tr>
      <w:tr w:rsidR="000235EC" w:rsidRPr="00D23072" w:rsidTr="009266E2">
        <w:tc>
          <w:tcPr>
            <w:tcW w:w="5955" w:type="dxa"/>
            <w:shd w:val="clear" w:color="auto" w:fill="auto"/>
          </w:tcPr>
          <w:p w:rsidR="000235EC" w:rsidRPr="00D23072" w:rsidRDefault="009112A8">
            <w:r w:rsidRPr="00D23072">
              <w:t>Средняя общеобразовательная школа</w:t>
            </w:r>
          </w:p>
        </w:tc>
        <w:tc>
          <w:tcPr>
            <w:tcW w:w="4120" w:type="dxa"/>
            <w:shd w:val="clear" w:color="auto" w:fill="auto"/>
          </w:tcPr>
          <w:p w:rsidR="000235EC" w:rsidRPr="00D23072" w:rsidRDefault="009112A8">
            <w:r w:rsidRPr="00D23072">
              <w:t>137</w:t>
            </w:r>
          </w:p>
        </w:tc>
      </w:tr>
      <w:tr w:rsidR="000235EC" w:rsidRPr="00D23072" w:rsidTr="009266E2">
        <w:tc>
          <w:tcPr>
            <w:tcW w:w="5955" w:type="dxa"/>
            <w:shd w:val="clear" w:color="auto" w:fill="auto"/>
          </w:tcPr>
          <w:p w:rsidR="000235EC" w:rsidRPr="00D23072" w:rsidRDefault="009112A8">
            <w:r w:rsidRPr="00D23072">
              <w:t>Гимназия</w:t>
            </w:r>
          </w:p>
        </w:tc>
        <w:tc>
          <w:tcPr>
            <w:tcW w:w="4120" w:type="dxa"/>
            <w:shd w:val="clear" w:color="auto" w:fill="auto"/>
          </w:tcPr>
          <w:p w:rsidR="000235EC" w:rsidRPr="00D23072" w:rsidRDefault="009112A8">
            <w:r w:rsidRPr="00D23072">
              <w:t>15</w:t>
            </w:r>
          </w:p>
        </w:tc>
      </w:tr>
      <w:tr w:rsidR="000235EC" w:rsidRPr="00D23072" w:rsidTr="009266E2">
        <w:tc>
          <w:tcPr>
            <w:tcW w:w="5955" w:type="dxa"/>
            <w:shd w:val="clear" w:color="auto" w:fill="auto"/>
          </w:tcPr>
          <w:p w:rsidR="000235EC" w:rsidRPr="00D23072" w:rsidRDefault="009112A8">
            <w:r w:rsidRPr="00D23072">
              <w:t>Лицей</w:t>
            </w:r>
          </w:p>
        </w:tc>
        <w:tc>
          <w:tcPr>
            <w:tcW w:w="4120" w:type="dxa"/>
            <w:shd w:val="clear" w:color="auto" w:fill="auto"/>
          </w:tcPr>
          <w:p w:rsidR="000235EC" w:rsidRPr="00D23072" w:rsidRDefault="009112A8">
            <w:r w:rsidRPr="00D23072">
              <w:t>18</w:t>
            </w:r>
          </w:p>
        </w:tc>
      </w:tr>
      <w:tr w:rsidR="000235EC" w:rsidRPr="00D23072" w:rsidTr="009266E2">
        <w:tc>
          <w:tcPr>
            <w:tcW w:w="5955" w:type="dxa"/>
          </w:tcPr>
          <w:p w:rsidR="000235EC" w:rsidRPr="00D23072" w:rsidRDefault="009112A8">
            <w:r w:rsidRPr="00D23072">
              <w:t>Средняя общеобразовательная школа с углубленным изучением отдельных предметов</w:t>
            </w:r>
          </w:p>
        </w:tc>
        <w:tc>
          <w:tcPr>
            <w:tcW w:w="4120" w:type="dxa"/>
          </w:tcPr>
          <w:p w:rsidR="000235EC" w:rsidRPr="00D23072" w:rsidRDefault="009112A8">
            <w:r w:rsidRPr="00D23072">
              <w:t>8</w:t>
            </w:r>
          </w:p>
        </w:tc>
      </w:tr>
      <w:tr w:rsidR="000235EC" w:rsidRPr="00D23072" w:rsidTr="009266E2">
        <w:tc>
          <w:tcPr>
            <w:tcW w:w="5955" w:type="dxa"/>
          </w:tcPr>
          <w:p w:rsidR="000235EC" w:rsidRPr="00D23072" w:rsidRDefault="009112A8">
            <w:r w:rsidRPr="00D23072">
              <w:t>Средняя общеобразовательная школа-интернат</w:t>
            </w:r>
          </w:p>
        </w:tc>
        <w:tc>
          <w:tcPr>
            <w:tcW w:w="4120" w:type="dxa"/>
          </w:tcPr>
          <w:p w:rsidR="000235EC" w:rsidRPr="00D23072" w:rsidRDefault="009112A8">
            <w:r w:rsidRPr="00D23072">
              <w:t>1</w:t>
            </w:r>
          </w:p>
        </w:tc>
      </w:tr>
    </w:tbl>
    <w:p w:rsidR="000235EC" w:rsidRPr="00D23072" w:rsidRDefault="000235EC">
      <w:pPr>
        <w:ind w:left="284"/>
      </w:pPr>
    </w:p>
    <w:p w:rsidR="000235EC" w:rsidRPr="00D23072" w:rsidRDefault="009266E2" w:rsidP="009266E2">
      <w:pPr>
        <w:ind w:left="-567"/>
        <w:jc w:val="center"/>
      </w:pPr>
      <w:r w:rsidRPr="00D23072">
        <w:rPr>
          <w:noProof/>
          <w:lang w:eastAsia="ru-RU"/>
        </w:rPr>
        <w:lastRenderedPageBreak/>
        <w:drawing>
          <wp:inline distT="0" distB="0" distL="0" distR="0">
            <wp:extent cx="6353175" cy="3514725"/>
            <wp:effectExtent l="0" t="0" r="9525" b="9525"/>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0235EC" w:rsidRPr="00CF331C" w:rsidRDefault="009266E2" w:rsidP="009266E2">
      <w:pPr>
        <w:ind w:left="284"/>
        <w:jc w:val="center"/>
      </w:pPr>
      <w:r w:rsidRPr="00CF331C">
        <w:t>Рис. 1. Количество участников по типам ОО</w:t>
      </w:r>
    </w:p>
    <w:p w:rsidR="00EC0AEB" w:rsidRDefault="00EC0AEB" w:rsidP="00EC0AEB">
      <w:pPr>
        <w:pStyle w:val="3"/>
        <w:numPr>
          <w:ilvl w:val="1"/>
          <w:numId w:val="1"/>
        </w:numPr>
        <w:tabs>
          <w:tab w:val="left" w:pos="142"/>
        </w:tabs>
        <w:spacing w:before="0"/>
        <w:rPr>
          <w:rFonts w:ascii="Times New Roman" w:hAnsi="Times New Roman"/>
        </w:rPr>
      </w:pPr>
    </w:p>
    <w:p w:rsidR="000235EC" w:rsidRPr="00EC0AEB" w:rsidRDefault="00967601" w:rsidP="00EC0AEB">
      <w:pPr>
        <w:pStyle w:val="3"/>
        <w:numPr>
          <w:ilvl w:val="1"/>
          <w:numId w:val="1"/>
        </w:numPr>
        <w:tabs>
          <w:tab w:val="left" w:pos="142"/>
        </w:tabs>
        <w:spacing w:before="0"/>
        <w:rPr>
          <w:rFonts w:ascii="Times New Roman" w:hAnsi="Times New Roman"/>
        </w:rPr>
      </w:pPr>
      <w:r w:rsidRPr="00EC0AEB">
        <w:rPr>
          <w:rFonts w:ascii="Times New Roman" w:hAnsi="Times New Roman"/>
        </w:rPr>
        <w:t xml:space="preserve">1.5. </w:t>
      </w:r>
      <w:r w:rsidR="009112A8" w:rsidRPr="00EC0AEB">
        <w:rPr>
          <w:rFonts w:ascii="Times New Roman" w:hAnsi="Times New Roman"/>
        </w:rPr>
        <w:t xml:space="preserve">Количество участников ЕГЭ по </w:t>
      </w:r>
      <w:r w:rsidR="00C61DD6" w:rsidRPr="00EC0AEB">
        <w:rPr>
          <w:rFonts w:ascii="Times New Roman" w:hAnsi="Times New Roman"/>
        </w:rPr>
        <w:t>географии</w:t>
      </w:r>
      <w:r w:rsidR="009112A8" w:rsidRPr="00EC0AEB">
        <w:rPr>
          <w:rFonts w:ascii="Times New Roman" w:hAnsi="Times New Roman"/>
        </w:rPr>
        <w:t xml:space="preserve"> по АТЕ региона</w:t>
      </w:r>
    </w:p>
    <w:p w:rsidR="000235EC" w:rsidRPr="00EC0AEB" w:rsidRDefault="009112A8">
      <w:pPr>
        <w:pStyle w:val="af1"/>
        <w:keepNext/>
        <w:rPr>
          <w:sz w:val="20"/>
          <w:szCs w:val="20"/>
          <w:lang w:eastAsia="ru-RU"/>
        </w:rPr>
      </w:pPr>
      <w:r w:rsidRPr="00EC0AEB">
        <w:rPr>
          <w:sz w:val="20"/>
          <w:szCs w:val="20"/>
        </w:rPr>
        <w:t xml:space="preserve">Таблица </w:t>
      </w:r>
      <w:r w:rsidR="00406C97" w:rsidRPr="00EC0AEB">
        <w:rPr>
          <w:sz w:val="20"/>
          <w:szCs w:val="20"/>
        </w:rPr>
        <w:fldChar w:fldCharType="begin"/>
      </w:r>
      <w:r w:rsidRPr="00EC0AEB">
        <w:rPr>
          <w:sz w:val="20"/>
          <w:szCs w:val="20"/>
        </w:rPr>
        <w:instrText>STYLEREF 1 \s</w:instrText>
      </w:r>
      <w:r w:rsidR="00406C97" w:rsidRPr="00EC0AEB">
        <w:rPr>
          <w:sz w:val="20"/>
          <w:szCs w:val="20"/>
        </w:rPr>
        <w:fldChar w:fldCharType="separate"/>
      </w:r>
      <w:bookmarkStart w:id="6" w:name="__Fieldmark__6_4203314386"/>
      <w:r w:rsidRPr="00EC0AEB">
        <w:rPr>
          <w:sz w:val="20"/>
          <w:szCs w:val="20"/>
          <w:lang w:eastAsia="ru-RU"/>
        </w:rPr>
        <w:t>2</w:t>
      </w:r>
      <w:r w:rsidR="00406C97" w:rsidRPr="00EC0AEB">
        <w:rPr>
          <w:sz w:val="20"/>
          <w:szCs w:val="20"/>
        </w:rPr>
        <w:fldChar w:fldCharType="end"/>
      </w:r>
      <w:bookmarkEnd w:id="6"/>
      <w:r w:rsidRPr="00EC0AEB">
        <w:rPr>
          <w:sz w:val="20"/>
          <w:szCs w:val="20"/>
        </w:rPr>
        <w:noBreakHyphen/>
      </w:r>
      <w:r w:rsidR="00967601" w:rsidRPr="00EC0AEB">
        <w:rPr>
          <w:sz w:val="20"/>
          <w:szCs w:val="20"/>
          <w:lang w:eastAsia="ru-RU"/>
        </w:rPr>
        <w:t>5</w:t>
      </w:r>
    </w:p>
    <w:tbl>
      <w:tblPr>
        <w:tblW w:w="10076"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3" w:type="dxa"/>
        </w:tblCellMar>
        <w:tblLook w:val="04A0"/>
      </w:tblPr>
      <w:tblGrid>
        <w:gridCol w:w="764"/>
        <w:gridCol w:w="3050"/>
        <w:gridCol w:w="3616"/>
        <w:gridCol w:w="2646"/>
      </w:tblGrid>
      <w:tr w:rsidR="009266E2" w:rsidRPr="00D23072" w:rsidTr="00EC0AEB">
        <w:tc>
          <w:tcPr>
            <w:tcW w:w="568" w:type="dxa"/>
            <w:shd w:val="clear" w:color="auto" w:fill="auto"/>
            <w:vAlign w:val="center"/>
          </w:tcPr>
          <w:p w:rsidR="009266E2" w:rsidRPr="00EC0AEB" w:rsidRDefault="009266E2">
            <w:pPr>
              <w:pStyle w:val="af2"/>
              <w:spacing w:after="0" w:line="240" w:lineRule="auto"/>
              <w:ind w:left="0"/>
              <w:jc w:val="center"/>
              <w:rPr>
                <w:rFonts w:ascii="Times New Roman" w:hAnsi="Times New Roman" w:cs="Times New Roman"/>
                <w:sz w:val="24"/>
                <w:szCs w:val="24"/>
              </w:rPr>
            </w:pPr>
            <w:r w:rsidRPr="00EC0AEB">
              <w:rPr>
                <w:rFonts w:ascii="Times New Roman" w:hAnsi="Times New Roman" w:cs="Times New Roman"/>
                <w:sz w:val="24"/>
                <w:szCs w:val="24"/>
              </w:rPr>
              <w:t>№п/п</w:t>
            </w:r>
          </w:p>
        </w:tc>
        <w:tc>
          <w:tcPr>
            <w:tcW w:w="3085" w:type="dxa"/>
            <w:shd w:val="clear" w:color="auto" w:fill="auto"/>
            <w:vAlign w:val="center"/>
          </w:tcPr>
          <w:p w:rsidR="009266E2" w:rsidRPr="00D23072" w:rsidRDefault="009266E2">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АТЕ</w:t>
            </w:r>
          </w:p>
        </w:tc>
        <w:tc>
          <w:tcPr>
            <w:tcW w:w="3720" w:type="dxa"/>
            <w:shd w:val="clear" w:color="auto" w:fill="auto"/>
          </w:tcPr>
          <w:p w:rsidR="009266E2" w:rsidRPr="00D23072" w:rsidRDefault="009266E2">
            <w:pPr>
              <w:pStyle w:val="af2"/>
              <w:spacing w:after="0" w:line="240" w:lineRule="auto"/>
              <w:ind w:left="0" w:hanging="108"/>
              <w:jc w:val="center"/>
              <w:rPr>
                <w:rFonts w:ascii="Times New Roman" w:hAnsi="Times New Roman" w:cs="Times New Roman"/>
                <w:sz w:val="24"/>
                <w:szCs w:val="24"/>
              </w:rPr>
            </w:pPr>
            <w:r w:rsidRPr="00D23072">
              <w:rPr>
                <w:rFonts w:ascii="Times New Roman" w:hAnsi="Times New Roman" w:cs="Times New Roman"/>
                <w:sz w:val="24"/>
                <w:szCs w:val="24"/>
              </w:rPr>
              <w:t xml:space="preserve">Количество участников ЕГЭ по учебному </w:t>
            </w:r>
            <w:r w:rsidR="00815193" w:rsidRPr="00D23072">
              <w:rPr>
                <w:rFonts w:ascii="Times New Roman" w:hAnsi="Times New Roman" w:cs="Times New Roman"/>
                <w:sz w:val="24"/>
                <w:szCs w:val="24"/>
              </w:rPr>
              <w:t xml:space="preserve">географии </w:t>
            </w:r>
          </w:p>
        </w:tc>
        <w:tc>
          <w:tcPr>
            <w:tcW w:w="2703" w:type="dxa"/>
            <w:shd w:val="clear" w:color="auto" w:fill="auto"/>
          </w:tcPr>
          <w:p w:rsidR="009266E2" w:rsidRPr="00D23072" w:rsidRDefault="009266E2">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 от общего числа участников в регионе</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Алексеевский муниципальный район</w:t>
            </w:r>
          </w:p>
        </w:tc>
        <w:tc>
          <w:tcPr>
            <w:tcW w:w="3720" w:type="dxa"/>
          </w:tcPr>
          <w:p w:rsidR="009266E2" w:rsidRPr="00D23072" w:rsidRDefault="009266E2">
            <w:r w:rsidRPr="00D23072">
              <w:t>1</w:t>
            </w:r>
          </w:p>
        </w:tc>
        <w:tc>
          <w:tcPr>
            <w:tcW w:w="2703" w:type="dxa"/>
          </w:tcPr>
          <w:p w:rsidR="009266E2" w:rsidRPr="00D23072" w:rsidRDefault="009266E2">
            <w:r w:rsidRPr="00D23072">
              <w:t>0,52</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Быковский муниципальный район</w:t>
            </w:r>
          </w:p>
        </w:tc>
        <w:tc>
          <w:tcPr>
            <w:tcW w:w="3720" w:type="dxa"/>
          </w:tcPr>
          <w:p w:rsidR="009266E2" w:rsidRPr="00D23072" w:rsidRDefault="009266E2">
            <w:r w:rsidRPr="00D23072">
              <w:t>1</w:t>
            </w:r>
          </w:p>
        </w:tc>
        <w:tc>
          <w:tcPr>
            <w:tcW w:w="2703" w:type="dxa"/>
          </w:tcPr>
          <w:p w:rsidR="009266E2" w:rsidRPr="00D23072" w:rsidRDefault="009266E2">
            <w:r w:rsidRPr="00D23072">
              <w:t>0,52</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Городищенский муниципальный район</w:t>
            </w:r>
          </w:p>
        </w:tc>
        <w:tc>
          <w:tcPr>
            <w:tcW w:w="3720" w:type="dxa"/>
          </w:tcPr>
          <w:p w:rsidR="009266E2" w:rsidRPr="00D23072" w:rsidRDefault="009266E2" w:rsidP="009266E2">
            <w:r w:rsidRPr="00D23072">
              <w:t>2</w:t>
            </w:r>
          </w:p>
        </w:tc>
        <w:tc>
          <w:tcPr>
            <w:tcW w:w="2703" w:type="dxa"/>
          </w:tcPr>
          <w:p w:rsidR="009266E2" w:rsidRPr="00D23072" w:rsidRDefault="009266E2" w:rsidP="009266E2">
            <w:r w:rsidRPr="00D23072">
              <w:t>1,05</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Еланский муниципальный район</w:t>
            </w:r>
          </w:p>
        </w:tc>
        <w:tc>
          <w:tcPr>
            <w:tcW w:w="3720" w:type="dxa"/>
          </w:tcPr>
          <w:p w:rsidR="009266E2" w:rsidRPr="00D23072" w:rsidRDefault="009266E2">
            <w:r w:rsidRPr="00D23072">
              <w:t>1</w:t>
            </w:r>
          </w:p>
        </w:tc>
        <w:tc>
          <w:tcPr>
            <w:tcW w:w="2703" w:type="dxa"/>
          </w:tcPr>
          <w:p w:rsidR="009266E2" w:rsidRPr="00D23072" w:rsidRDefault="009266E2">
            <w:r w:rsidRPr="00D23072">
              <w:t>0,52</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Жирновский муниципальный район</w:t>
            </w:r>
          </w:p>
        </w:tc>
        <w:tc>
          <w:tcPr>
            <w:tcW w:w="3720" w:type="dxa"/>
          </w:tcPr>
          <w:p w:rsidR="009266E2" w:rsidRPr="00D23072" w:rsidRDefault="009266E2">
            <w:r w:rsidRPr="00D23072">
              <w:t>3</w:t>
            </w:r>
          </w:p>
        </w:tc>
        <w:tc>
          <w:tcPr>
            <w:tcW w:w="2703" w:type="dxa"/>
          </w:tcPr>
          <w:p w:rsidR="009266E2" w:rsidRPr="00D23072" w:rsidRDefault="009266E2">
            <w:r w:rsidRPr="00D23072">
              <w:t>1,57</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Иловлинский муниципальный район</w:t>
            </w:r>
          </w:p>
        </w:tc>
        <w:tc>
          <w:tcPr>
            <w:tcW w:w="3720" w:type="dxa"/>
          </w:tcPr>
          <w:p w:rsidR="009266E2" w:rsidRPr="00D23072" w:rsidRDefault="009266E2">
            <w:r w:rsidRPr="00D23072">
              <w:t>2</w:t>
            </w:r>
          </w:p>
        </w:tc>
        <w:tc>
          <w:tcPr>
            <w:tcW w:w="2703" w:type="dxa"/>
          </w:tcPr>
          <w:p w:rsidR="009266E2" w:rsidRPr="00D23072" w:rsidRDefault="009266E2">
            <w:r w:rsidRPr="00D23072">
              <w:t>1,05</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Калачевский муниципальный район</w:t>
            </w:r>
          </w:p>
        </w:tc>
        <w:tc>
          <w:tcPr>
            <w:tcW w:w="3720" w:type="dxa"/>
          </w:tcPr>
          <w:p w:rsidR="009266E2" w:rsidRPr="00D23072" w:rsidRDefault="009266E2">
            <w:r w:rsidRPr="00D23072">
              <w:t>7</w:t>
            </w:r>
          </w:p>
        </w:tc>
        <w:tc>
          <w:tcPr>
            <w:tcW w:w="2703" w:type="dxa"/>
          </w:tcPr>
          <w:p w:rsidR="009266E2" w:rsidRPr="00D23072" w:rsidRDefault="009266E2">
            <w:r w:rsidRPr="00D23072">
              <w:t>3,66</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Камышинский муниципальный район</w:t>
            </w:r>
          </w:p>
        </w:tc>
        <w:tc>
          <w:tcPr>
            <w:tcW w:w="3720" w:type="dxa"/>
          </w:tcPr>
          <w:p w:rsidR="009266E2" w:rsidRPr="00D23072" w:rsidRDefault="009266E2">
            <w:r w:rsidRPr="00D23072">
              <w:t>1</w:t>
            </w:r>
          </w:p>
        </w:tc>
        <w:tc>
          <w:tcPr>
            <w:tcW w:w="2703" w:type="dxa"/>
          </w:tcPr>
          <w:p w:rsidR="009266E2" w:rsidRPr="00D23072" w:rsidRDefault="009266E2">
            <w:r w:rsidRPr="00D23072">
              <w:t>0,52</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Киквидзенский муниципальный район</w:t>
            </w:r>
          </w:p>
        </w:tc>
        <w:tc>
          <w:tcPr>
            <w:tcW w:w="3720" w:type="dxa"/>
          </w:tcPr>
          <w:p w:rsidR="009266E2" w:rsidRPr="00D23072" w:rsidRDefault="009266E2">
            <w:r w:rsidRPr="00D23072">
              <w:t>1</w:t>
            </w:r>
          </w:p>
        </w:tc>
        <w:tc>
          <w:tcPr>
            <w:tcW w:w="2703" w:type="dxa"/>
          </w:tcPr>
          <w:p w:rsidR="009266E2" w:rsidRPr="00D23072" w:rsidRDefault="009266E2">
            <w:r w:rsidRPr="00D23072">
              <w:t>0,52</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Николаевский муниципальный район</w:t>
            </w:r>
          </w:p>
        </w:tc>
        <w:tc>
          <w:tcPr>
            <w:tcW w:w="3720" w:type="dxa"/>
          </w:tcPr>
          <w:p w:rsidR="009266E2" w:rsidRPr="00D23072" w:rsidRDefault="009266E2">
            <w:r w:rsidRPr="00D23072">
              <w:t>4</w:t>
            </w:r>
          </w:p>
        </w:tc>
        <w:tc>
          <w:tcPr>
            <w:tcW w:w="2703" w:type="dxa"/>
          </w:tcPr>
          <w:p w:rsidR="009266E2" w:rsidRPr="00D23072" w:rsidRDefault="009266E2">
            <w:r w:rsidRPr="00D23072">
              <w:t>2,09</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Новоаннинский муниципальный район</w:t>
            </w:r>
          </w:p>
        </w:tc>
        <w:tc>
          <w:tcPr>
            <w:tcW w:w="3720" w:type="dxa"/>
          </w:tcPr>
          <w:p w:rsidR="009266E2" w:rsidRPr="00D23072" w:rsidRDefault="009266E2">
            <w:r w:rsidRPr="00D23072">
              <w:t>10</w:t>
            </w:r>
          </w:p>
        </w:tc>
        <w:tc>
          <w:tcPr>
            <w:tcW w:w="2703" w:type="dxa"/>
          </w:tcPr>
          <w:p w:rsidR="009266E2" w:rsidRPr="00D23072" w:rsidRDefault="009266E2">
            <w:r w:rsidRPr="00D23072">
              <w:t>5,24</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Новониколаевский муниципальный район</w:t>
            </w:r>
          </w:p>
        </w:tc>
        <w:tc>
          <w:tcPr>
            <w:tcW w:w="3720" w:type="dxa"/>
          </w:tcPr>
          <w:p w:rsidR="009266E2" w:rsidRPr="00D23072" w:rsidRDefault="009266E2">
            <w:r w:rsidRPr="00D23072">
              <w:t>7</w:t>
            </w:r>
          </w:p>
        </w:tc>
        <w:tc>
          <w:tcPr>
            <w:tcW w:w="2703" w:type="dxa"/>
          </w:tcPr>
          <w:p w:rsidR="009266E2" w:rsidRPr="00D23072" w:rsidRDefault="009266E2">
            <w:r w:rsidRPr="00D23072">
              <w:t>3,66</w:t>
            </w:r>
          </w:p>
        </w:tc>
      </w:tr>
      <w:tr w:rsidR="009266E2" w:rsidRPr="00D23072" w:rsidTr="00EC0AEB">
        <w:tc>
          <w:tcPr>
            <w:tcW w:w="568" w:type="dxa"/>
            <w:shd w:val="clear" w:color="auto" w:fill="auto"/>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shd w:val="clear" w:color="auto" w:fill="auto"/>
          </w:tcPr>
          <w:p w:rsidR="009266E2" w:rsidRPr="00D23072" w:rsidRDefault="009266E2">
            <w:r w:rsidRPr="00D23072">
              <w:t>Октябрьский муниципальный район</w:t>
            </w:r>
          </w:p>
        </w:tc>
        <w:tc>
          <w:tcPr>
            <w:tcW w:w="3720" w:type="dxa"/>
            <w:shd w:val="clear" w:color="auto" w:fill="auto"/>
          </w:tcPr>
          <w:p w:rsidR="009266E2" w:rsidRPr="00D23072" w:rsidRDefault="009266E2">
            <w:r w:rsidRPr="00D23072">
              <w:t>4</w:t>
            </w:r>
          </w:p>
        </w:tc>
        <w:tc>
          <w:tcPr>
            <w:tcW w:w="2703" w:type="dxa"/>
            <w:shd w:val="clear" w:color="auto" w:fill="auto"/>
          </w:tcPr>
          <w:p w:rsidR="009266E2" w:rsidRPr="00D23072" w:rsidRDefault="009266E2">
            <w:r w:rsidRPr="00D23072">
              <w:t>2,09</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Ольховский муниципальный район</w:t>
            </w:r>
          </w:p>
        </w:tc>
        <w:tc>
          <w:tcPr>
            <w:tcW w:w="3720" w:type="dxa"/>
          </w:tcPr>
          <w:p w:rsidR="009266E2" w:rsidRPr="00D23072" w:rsidRDefault="009266E2">
            <w:r w:rsidRPr="00D23072">
              <w:t>3</w:t>
            </w:r>
          </w:p>
        </w:tc>
        <w:tc>
          <w:tcPr>
            <w:tcW w:w="2703" w:type="dxa"/>
          </w:tcPr>
          <w:p w:rsidR="009266E2" w:rsidRPr="00D23072" w:rsidRDefault="009266E2">
            <w:r w:rsidRPr="00D23072">
              <w:t>1,57</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Руднянский муниципальный район</w:t>
            </w:r>
          </w:p>
        </w:tc>
        <w:tc>
          <w:tcPr>
            <w:tcW w:w="3720" w:type="dxa"/>
          </w:tcPr>
          <w:p w:rsidR="009266E2" w:rsidRPr="00D23072" w:rsidRDefault="009266E2">
            <w:r w:rsidRPr="00D23072">
              <w:t>3</w:t>
            </w:r>
          </w:p>
        </w:tc>
        <w:tc>
          <w:tcPr>
            <w:tcW w:w="2703" w:type="dxa"/>
          </w:tcPr>
          <w:p w:rsidR="009266E2" w:rsidRPr="00D23072" w:rsidRDefault="009266E2">
            <w:r w:rsidRPr="00D23072">
              <w:t>1,57</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Серафимовичский муниципальный район</w:t>
            </w:r>
          </w:p>
        </w:tc>
        <w:tc>
          <w:tcPr>
            <w:tcW w:w="3720" w:type="dxa"/>
          </w:tcPr>
          <w:p w:rsidR="009266E2" w:rsidRPr="00D23072" w:rsidRDefault="009266E2">
            <w:r w:rsidRPr="00D23072">
              <w:t>2</w:t>
            </w:r>
          </w:p>
        </w:tc>
        <w:tc>
          <w:tcPr>
            <w:tcW w:w="2703" w:type="dxa"/>
          </w:tcPr>
          <w:p w:rsidR="009266E2" w:rsidRPr="00D23072" w:rsidRDefault="009266E2">
            <w:r w:rsidRPr="00D23072">
              <w:t>1,05</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Среднеахтубинский муниципальный район</w:t>
            </w:r>
          </w:p>
        </w:tc>
        <w:tc>
          <w:tcPr>
            <w:tcW w:w="3720" w:type="dxa"/>
          </w:tcPr>
          <w:p w:rsidR="009266E2" w:rsidRPr="00D23072" w:rsidRDefault="009266E2">
            <w:r w:rsidRPr="00D23072">
              <w:t>8</w:t>
            </w:r>
          </w:p>
        </w:tc>
        <w:tc>
          <w:tcPr>
            <w:tcW w:w="2703" w:type="dxa"/>
          </w:tcPr>
          <w:p w:rsidR="009266E2" w:rsidRPr="00D23072" w:rsidRDefault="009266E2">
            <w:r w:rsidRPr="00D23072">
              <w:t>4,19</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Старополтавский муниципальный район</w:t>
            </w:r>
          </w:p>
        </w:tc>
        <w:tc>
          <w:tcPr>
            <w:tcW w:w="3720" w:type="dxa"/>
          </w:tcPr>
          <w:p w:rsidR="009266E2" w:rsidRPr="00D23072" w:rsidRDefault="009266E2">
            <w:r w:rsidRPr="00D23072">
              <w:t>1</w:t>
            </w:r>
          </w:p>
        </w:tc>
        <w:tc>
          <w:tcPr>
            <w:tcW w:w="2703" w:type="dxa"/>
          </w:tcPr>
          <w:p w:rsidR="009266E2" w:rsidRPr="00D23072" w:rsidRDefault="009266E2">
            <w:r w:rsidRPr="00D23072">
              <w:t>0,52</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Суровикинский муниципальный район</w:t>
            </w:r>
          </w:p>
        </w:tc>
        <w:tc>
          <w:tcPr>
            <w:tcW w:w="3720" w:type="dxa"/>
          </w:tcPr>
          <w:p w:rsidR="009266E2" w:rsidRPr="00D23072" w:rsidRDefault="009266E2">
            <w:r w:rsidRPr="00D23072">
              <w:t>4</w:t>
            </w:r>
          </w:p>
        </w:tc>
        <w:tc>
          <w:tcPr>
            <w:tcW w:w="2703" w:type="dxa"/>
          </w:tcPr>
          <w:p w:rsidR="009266E2" w:rsidRPr="00D23072" w:rsidRDefault="009266E2">
            <w:r w:rsidRPr="00D23072">
              <w:t>2,09</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 w:rsidRPr="00D23072">
              <w:t>Урюпинский муниципальный район</w:t>
            </w:r>
          </w:p>
        </w:tc>
        <w:tc>
          <w:tcPr>
            <w:tcW w:w="3720" w:type="dxa"/>
          </w:tcPr>
          <w:p w:rsidR="009266E2" w:rsidRPr="00D23072" w:rsidRDefault="009266E2">
            <w:r w:rsidRPr="00D23072">
              <w:t>4</w:t>
            </w:r>
          </w:p>
        </w:tc>
        <w:tc>
          <w:tcPr>
            <w:tcW w:w="2703" w:type="dxa"/>
          </w:tcPr>
          <w:p w:rsidR="009266E2" w:rsidRPr="00D23072" w:rsidRDefault="009266E2">
            <w:r w:rsidRPr="00D23072">
              <w:t>2,09</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 Волгоград Ворошиловский район</w:t>
            </w:r>
          </w:p>
        </w:tc>
        <w:tc>
          <w:tcPr>
            <w:tcW w:w="3720" w:type="dxa"/>
          </w:tcPr>
          <w:p w:rsidR="009266E2" w:rsidRPr="00D23072" w:rsidRDefault="009266E2" w:rsidP="009266E2">
            <w:r w:rsidRPr="00D23072">
              <w:t>9</w:t>
            </w:r>
          </w:p>
        </w:tc>
        <w:tc>
          <w:tcPr>
            <w:tcW w:w="2703" w:type="dxa"/>
          </w:tcPr>
          <w:p w:rsidR="009266E2" w:rsidRPr="00D23072" w:rsidRDefault="009266E2" w:rsidP="009266E2">
            <w:r w:rsidRPr="00D23072">
              <w:t>4,71</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 Волгоград Дзержинский район</w:t>
            </w:r>
          </w:p>
        </w:tc>
        <w:tc>
          <w:tcPr>
            <w:tcW w:w="3720" w:type="dxa"/>
          </w:tcPr>
          <w:p w:rsidR="009266E2" w:rsidRPr="00D23072" w:rsidRDefault="009266E2" w:rsidP="009266E2">
            <w:r w:rsidRPr="00D23072">
              <w:t>25</w:t>
            </w:r>
          </w:p>
        </w:tc>
        <w:tc>
          <w:tcPr>
            <w:tcW w:w="2703" w:type="dxa"/>
          </w:tcPr>
          <w:p w:rsidR="009266E2" w:rsidRPr="00D23072" w:rsidRDefault="009266E2" w:rsidP="009266E2">
            <w:r w:rsidRPr="00D23072">
              <w:t>13,09</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 Волгоград Кировский район</w:t>
            </w:r>
          </w:p>
        </w:tc>
        <w:tc>
          <w:tcPr>
            <w:tcW w:w="3720" w:type="dxa"/>
          </w:tcPr>
          <w:p w:rsidR="009266E2" w:rsidRPr="00D23072" w:rsidRDefault="009266E2" w:rsidP="009266E2">
            <w:r w:rsidRPr="00D23072">
              <w:t>8</w:t>
            </w:r>
          </w:p>
        </w:tc>
        <w:tc>
          <w:tcPr>
            <w:tcW w:w="2703" w:type="dxa"/>
          </w:tcPr>
          <w:p w:rsidR="009266E2" w:rsidRPr="00D23072" w:rsidRDefault="009266E2" w:rsidP="009266E2">
            <w:r w:rsidRPr="00D23072">
              <w:t>4,19</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 Волгоград Красноармейский район</w:t>
            </w:r>
          </w:p>
        </w:tc>
        <w:tc>
          <w:tcPr>
            <w:tcW w:w="3720" w:type="dxa"/>
          </w:tcPr>
          <w:p w:rsidR="009266E2" w:rsidRPr="00D23072" w:rsidRDefault="009266E2" w:rsidP="009266E2">
            <w:r w:rsidRPr="00D23072">
              <w:t>11</w:t>
            </w:r>
          </w:p>
        </w:tc>
        <w:tc>
          <w:tcPr>
            <w:tcW w:w="2703" w:type="dxa"/>
          </w:tcPr>
          <w:p w:rsidR="009266E2" w:rsidRPr="00D23072" w:rsidRDefault="009266E2" w:rsidP="009266E2">
            <w:r w:rsidRPr="00D23072">
              <w:t>5,76</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 Волгоград Краснооктябрьский район</w:t>
            </w:r>
          </w:p>
        </w:tc>
        <w:tc>
          <w:tcPr>
            <w:tcW w:w="3720" w:type="dxa"/>
          </w:tcPr>
          <w:p w:rsidR="009266E2" w:rsidRPr="00D23072" w:rsidRDefault="009266E2" w:rsidP="009266E2">
            <w:r w:rsidRPr="00D23072">
              <w:t>7</w:t>
            </w:r>
          </w:p>
        </w:tc>
        <w:tc>
          <w:tcPr>
            <w:tcW w:w="2703" w:type="dxa"/>
          </w:tcPr>
          <w:p w:rsidR="009266E2" w:rsidRPr="00D23072" w:rsidRDefault="009266E2" w:rsidP="009266E2">
            <w:r w:rsidRPr="00D23072">
              <w:t>3,66</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 Волгоград Советский район</w:t>
            </w:r>
          </w:p>
        </w:tc>
        <w:tc>
          <w:tcPr>
            <w:tcW w:w="3720" w:type="dxa"/>
          </w:tcPr>
          <w:p w:rsidR="009266E2" w:rsidRPr="00D23072" w:rsidRDefault="009266E2" w:rsidP="009266E2">
            <w:r w:rsidRPr="00D23072">
              <w:t>9</w:t>
            </w:r>
          </w:p>
        </w:tc>
        <w:tc>
          <w:tcPr>
            <w:tcW w:w="2703" w:type="dxa"/>
          </w:tcPr>
          <w:p w:rsidR="009266E2" w:rsidRPr="00D23072" w:rsidRDefault="009266E2" w:rsidP="009266E2">
            <w:r w:rsidRPr="00D23072">
              <w:t>4,71</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 Волгоград Тракторозаводский район</w:t>
            </w:r>
          </w:p>
        </w:tc>
        <w:tc>
          <w:tcPr>
            <w:tcW w:w="3720" w:type="dxa"/>
          </w:tcPr>
          <w:p w:rsidR="009266E2" w:rsidRPr="00D23072" w:rsidRDefault="009266E2" w:rsidP="009266E2">
            <w:r w:rsidRPr="00D23072">
              <w:t>5</w:t>
            </w:r>
          </w:p>
        </w:tc>
        <w:tc>
          <w:tcPr>
            <w:tcW w:w="2703" w:type="dxa"/>
          </w:tcPr>
          <w:p w:rsidR="009266E2" w:rsidRPr="00D23072" w:rsidRDefault="009266E2" w:rsidP="009266E2">
            <w:r w:rsidRPr="00D23072">
              <w:t>2,62</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 Волгоград Центральный район</w:t>
            </w:r>
          </w:p>
        </w:tc>
        <w:tc>
          <w:tcPr>
            <w:tcW w:w="3720" w:type="dxa"/>
          </w:tcPr>
          <w:p w:rsidR="009266E2" w:rsidRPr="00D23072" w:rsidRDefault="009266E2" w:rsidP="009266E2">
            <w:r w:rsidRPr="00D23072">
              <w:t>9</w:t>
            </w:r>
          </w:p>
        </w:tc>
        <w:tc>
          <w:tcPr>
            <w:tcW w:w="2703" w:type="dxa"/>
          </w:tcPr>
          <w:p w:rsidR="009266E2" w:rsidRPr="00D23072" w:rsidRDefault="009266E2" w:rsidP="009266E2">
            <w:r w:rsidRPr="00D23072">
              <w:t>4,71</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Городской округ - город Волжский</w:t>
            </w:r>
          </w:p>
        </w:tc>
        <w:tc>
          <w:tcPr>
            <w:tcW w:w="3720" w:type="dxa"/>
          </w:tcPr>
          <w:p w:rsidR="009266E2" w:rsidRPr="00D23072" w:rsidRDefault="009266E2" w:rsidP="009266E2">
            <w:r w:rsidRPr="00D23072">
              <w:t>14</w:t>
            </w:r>
          </w:p>
        </w:tc>
        <w:tc>
          <w:tcPr>
            <w:tcW w:w="2703" w:type="dxa"/>
          </w:tcPr>
          <w:p w:rsidR="009266E2" w:rsidRPr="00D23072" w:rsidRDefault="009266E2" w:rsidP="009266E2">
            <w:r w:rsidRPr="00D23072">
              <w:t>7,33</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Городской округ - город Камышин</w:t>
            </w:r>
          </w:p>
        </w:tc>
        <w:tc>
          <w:tcPr>
            <w:tcW w:w="3720" w:type="dxa"/>
          </w:tcPr>
          <w:p w:rsidR="009266E2" w:rsidRPr="00D23072" w:rsidRDefault="009266E2" w:rsidP="009266E2">
            <w:r w:rsidRPr="00D23072">
              <w:t>4</w:t>
            </w:r>
          </w:p>
        </w:tc>
        <w:tc>
          <w:tcPr>
            <w:tcW w:w="2703" w:type="dxa"/>
          </w:tcPr>
          <w:p w:rsidR="009266E2" w:rsidRPr="00D23072" w:rsidRDefault="009266E2" w:rsidP="009266E2">
            <w:r w:rsidRPr="00D23072">
              <w:t>2,09</w:t>
            </w:r>
          </w:p>
        </w:tc>
      </w:tr>
      <w:tr w:rsidR="009266E2" w:rsidRPr="00D23072" w:rsidTr="00EC0AEB">
        <w:tc>
          <w:tcPr>
            <w:tcW w:w="568" w:type="dxa"/>
            <w:shd w:val="clear" w:color="auto" w:fill="auto"/>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shd w:val="clear" w:color="auto" w:fill="auto"/>
          </w:tcPr>
          <w:p w:rsidR="009266E2" w:rsidRPr="00D23072" w:rsidRDefault="009266E2" w:rsidP="009266E2">
            <w:r w:rsidRPr="00D23072">
              <w:t>Городской округ - город Михайловка</w:t>
            </w:r>
          </w:p>
        </w:tc>
        <w:tc>
          <w:tcPr>
            <w:tcW w:w="3720" w:type="dxa"/>
            <w:shd w:val="clear" w:color="auto" w:fill="auto"/>
          </w:tcPr>
          <w:p w:rsidR="009266E2" w:rsidRPr="00D23072" w:rsidRDefault="009266E2" w:rsidP="009266E2">
            <w:r w:rsidRPr="00D23072">
              <w:t>16</w:t>
            </w:r>
          </w:p>
        </w:tc>
        <w:tc>
          <w:tcPr>
            <w:tcW w:w="2703" w:type="dxa"/>
            <w:shd w:val="clear" w:color="auto" w:fill="auto"/>
          </w:tcPr>
          <w:p w:rsidR="009266E2" w:rsidRPr="00D23072" w:rsidRDefault="009266E2" w:rsidP="009266E2">
            <w:r w:rsidRPr="00D23072">
              <w:t>8,38</w:t>
            </w:r>
          </w:p>
        </w:tc>
      </w:tr>
      <w:tr w:rsidR="009266E2" w:rsidRPr="00D23072" w:rsidTr="00EC0AEB">
        <w:tc>
          <w:tcPr>
            <w:tcW w:w="568" w:type="dxa"/>
          </w:tcPr>
          <w:p w:rsidR="009266E2" w:rsidRPr="00EC0AEB" w:rsidRDefault="009266E2" w:rsidP="009266E2">
            <w:pPr>
              <w:pStyle w:val="af2"/>
              <w:numPr>
                <w:ilvl w:val="0"/>
                <w:numId w:val="19"/>
              </w:numPr>
              <w:ind w:left="0" w:firstLine="0"/>
              <w:rPr>
                <w:rFonts w:ascii="Times New Roman" w:hAnsi="Times New Roman" w:cs="Times New Roman"/>
                <w:sz w:val="24"/>
                <w:szCs w:val="24"/>
              </w:rPr>
            </w:pPr>
          </w:p>
        </w:tc>
        <w:tc>
          <w:tcPr>
            <w:tcW w:w="3085" w:type="dxa"/>
          </w:tcPr>
          <w:p w:rsidR="009266E2" w:rsidRPr="00D23072" w:rsidRDefault="009266E2" w:rsidP="009266E2">
            <w:r w:rsidRPr="00D23072">
              <w:t>Городской округ - город Урюпинск</w:t>
            </w:r>
          </w:p>
        </w:tc>
        <w:tc>
          <w:tcPr>
            <w:tcW w:w="3720" w:type="dxa"/>
          </w:tcPr>
          <w:p w:rsidR="009266E2" w:rsidRPr="00D23072" w:rsidRDefault="009266E2" w:rsidP="009266E2">
            <w:r w:rsidRPr="00D23072">
              <w:t>5</w:t>
            </w:r>
          </w:p>
        </w:tc>
        <w:tc>
          <w:tcPr>
            <w:tcW w:w="2703" w:type="dxa"/>
          </w:tcPr>
          <w:p w:rsidR="009266E2" w:rsidRPr="00D23072" w:rsidRDefault="009266E2" w:rsidP="009266E2">
            <w:r w:rsidRPr="00D23072">
              <w:t>2,62</w:t>
            </w:r>
          </w:p>
        </w:tc>
      </w:tr>
    </w:tbl>
    <w:p w:rsidR="000235EC" w:rsidRPr="00D23072" w:rsidRDefault="000235EC">
      <w:pPr>
        <w:ind w:left="-426" w:firstLine="426"/>
        <w:jc w:val="both"/>
        <w:rPr>
          <w:rFonts w:eastAsia="Times New Roman"/>
          <w:b/>
        </w:rPr>
      </w:pPr>
    </w:p>
    <w:p w:rsidR="00C61DD6" w:rsidRPr="00EC0AEB" w:rsidRDefault="00640FC6" w:rsidP="00EC0AEB">
      <w:pPr>
        <w:ind w:firstLine="709"/>
        <w:jc w:val="both"/>
        <w:rPr>
          <w:rFonts w:eastAsia="Times New Roman"/>
          <w:sz w:val="28"/>
          <w:szCs w:val="28"/>
        </w:rPr>
      </w:pPr>
      <w:r w:rsidRPr="00EC0AEB">
        <w:rPr>
          <w:rFonts w:eastAsia="Times New Roman"/>
          <w:b/>
          <w:sz w:val="28"/>
          <w:szCs w:val="28"/>
        </w:rPr>
        <w:t xml:space="preserve">Вывод: </w:t>
      </w:r>
      <w:r w:rsidR="00C61DD6" w:rsidRPr="00EC0AEB">
        <w:rPr>
          <w:rFonts w:eastAsia="Times New Roman"/>
          <w:sz w:val="28"/>
          <w:szCs w:val="28"/>
        </w:rPr>
        <w:t>Количество участников ЕГЭ по географии в 2020 году снизилось в связи с тем, что выпускники наиболее взвешенно подошли к выбору экзаменов.</w:t>
      </w:r>
    </w:p>
    <w:p w:rsidR="00640FC6" w:rsidRPr="00EC0AEB" w:rsidRDefault="00640FC6" w:rsidP="00EC0AEB">
      <w:pPr>
        <w:pStyle w:val="afa"/>
        <w:ind w:firstLine="709"/>
        <w:jc w:val="both"/>
        <w:rPr>
          <w:sz w:val="28"/>
          <w:szCs w:val="28"/>
        </w:rPr>
      </w:pPr>
      <w:r w:rsidRPr="00EC0AEB">
        <w:rPr>
          <w:sz w:val="28"/>
          <w:szCs w:val="28"/>
        </w:rPr>
        <w:t>Больше всего выпускников выбрало географию</w:t>
      </w:r>
      <w:r w:rsidR="00C776B3" w:rsidRPr="00EC0AEB">
        <w:rPr>
          <w:sz w:val="28"/>
          <w:szCs w:val="28"/>
        </w:rPr>
        <w:t xml:space="preserve"> в качестве выпускного экзамена:</w:t>
      </w:r>
    </w:p>
    <w:p w:rsidR="00640FC6" w:rsidRPr="00EC0AEB" w:rsidRDefault="00640FC6" w:rsidP="00EC0AEB">
      <w:pPr>
        <w:pStyle w:val="afa"/>
        <w:numPr>
          <w:ilvl w:val="0"/>
          <w:numId w:val="24"/>
        </w:numPr>
        <w:ind w:left="0" w:firstLine="709"/>
        <w:jc w:val="both"/>
        <w:rPr>
          <w:sz w:val="28"/>
          <w:szCs w:val="28"/>
        </w:rPr>
      </w:pPr>
      <w:r w:rsidRPr="00EC0AEB">
        <w:rPr>
          <w:sz w:val="28"/>
          <w:szCs w:val="28"/>
        </w:rPr>
        <w:t>г. Волгоград Дзержинский район</w:t>
      </w:r>
    </w:p>
    <w:p w:rsidR="00640FC6" w:rsidRPr="00EC0AEB" w:rsidRDefault="00640FC6" w:rsidP="00EC0AEB">
      <w:pPr>
        <w:pStyle w:val="afa"/>
        <w:numPr>
          <w:ilvl w:val="0"/>
          <w:numId w:val="24"/>
        </w:numPr>
        <w:ind w:left="0" w:firstLine="709"/>
        <w:jc w:val="both"/>
        <w:rPr>
          <w:sz w:val="28"/>
          <w:szCs w:val="28"/>
        </w:rPr>
      </w:pPr>
      <w:r w:rsidRPr="00EC0AEB">
        <w:rPr>
          <w:sz w:val="28"/>
          <w:szCs w:val="28"/>
        </w:rPr>
        <w:t>Городской округ - город Михайловка</w:t>
      </w:r>
    </w:p>
    <w:p w:rsidR="00640FC6" w:rsidRPr="00EC0AEB" w:rsidRDefault="00640FC6" w:rsidP="00EC0AEB">
      <w:pPr>
        <w:pStyle w:val="afa"/>
        <w:numPr>
          <w:ilvl w:val="0"/>
          <w:numId w:val="24"/>
        </w:numPr>
        <w:ind w:left="0" w:firstLine="709"/>
        <w:jc w:val="both"/>
        <w:rPr>
          <w:sz w:val="28"/>
          <w:szCs w:val="28"/>
        </w:rPr>
      </w:pPr>
      <w:r w:rsidRPr="00EC0AEB">
        <w:rPr>
          <w:sz w:val="28"/>
          <w:szCs w:val="28"/>
        </w:rPr>
        <w:t>Городской округ - город Волжский</w:t>
      </w:r>
    </w:p>
    <w:p w:rsidR="00640FC6" w:rsidRPr="00EC0AEB" w:rsidRDefault="00640FC6" w:rsidP="00EC0AEB">
      <w:pPr>
        <w:pStyle w:val="afa"/>
        <w:numPr>
          <w:ilvl w:val="0"/>
          <w:numId w:val="24"/>
        </w:numPr>
        <w:ind w:left="0" w:firstLine="709"/>
        <w:jc w:val="both"/>
        <w:rPr>
          <w:sz w:val="28"/>
          <w:szCs w:val="28"/>
        </w:rPr>
      </w:pPr>
      <w:r w:rsidRPr="00EC0AEB">
        <w:rPr>
          <w:sz w:val="28"/>
          <w:szCs w:val="28"/>
        </w:rPr>
        <w:t>г. Волгоград Красноармейский район</w:t>
      </w:r>
    </w:p>
    <w:p w:rsidR="000235EC" w:rsidRPr="00EC0AEB" w:rsidRDefault="00640FC6" w:rsidP="00EC0AEB">
      <w:pPr>
        <w:pStyle w:val="afa"/>
        <w:numPr>
          <w:ilvl w:val="0"/>
          <w:numId w:val="24"/>
        </w:numPr>
        <w:ind w:left="0" w:firstLine="709"/>
        <w:jc w:val="both"/>
        <w:rPr>
          <w:sz w:val="28"/>
          <w:szCs w:val="28"/>
        </w:rPr>
      </w:pPr>
      <w:r w:rsidRPr="00EC0AEB">
        <w:rPr>
          <w:sz w:val="28"/>
          <w:szCs w:val="28"/>
        </w:rPr>
        <w:t>Новоаннинский муниципальный район</w:t>
      </w:r>
    </w:p>
    <w:p w:rsidR="000235EC" w:rsidRPr="00D23072" w:rsidRDefault="00C776B3" w:rsidP="00EC0AEB">
      <w:pPr>
        <w:pStyle w:val="3"/>
        <w:numPr>
          <w:ilvl w:val="1"/>
          <w:numId w:val="1"/>
        </w:numPr>
        <w:tabs>
          <w:tab w:val="left" w:pos="0"/>
        </w:tabs>
        <w:jc w:val="both"/>
        <w:rPr>
          <w:rFonts w:ascii="Times New Roman" w:hAnsi="Times New Roman"/>
          <w:sz w:val="24"/>
        </w:rPr>
      </w:pPr>
      <w:r>
        <w:rPr>
          <w:rFonts w:ascii="Times New Roman" w:hAnsi="Times New Roman"/>
          <w:sz w:val="24"/>
        </w:rPr>
        <w:lastRenderedPageBreak/>
        <w:t>1</w:t>
      </w:r>
      <w:r w:rsidRPr="00EC0AEB">
        <w:rPr>
          <w:rFonts w:ascii="Times New Roman" w:hAnsi="Times New Roman"/>
        </w:rPr>
        <w:t xml:space="preserve">.6. </w:t>
      </w:r>
      <w:r w:rsidR="009112A8" w:rsidRPr="00EC0AEB">
        <w:rPr>
          <w:rFonts w:ascii="Times New Roman" w:hAnsi="Times New Roman"/>
        </w:rPr>
        <w:t xml:space="preserve">Основные УМК по </w:t>
      </w:r>
      <w:r w:rsidR="00C61DD6" w:rsidRPr="00EC0AEB">
        <w:rPr>
          <w:rFonts w:ascii="Times New Roman" w:hAnsi="Times New Roman"/>
        </w:rPr>
        <w:t>географии</w:t>
      </w:r>
      <w:r w:rsidR="009112A8" w:rsidRPr="00EC0AEB">
        <w:rPr>
          <w:rFonts w:ascii="Times New Roman" w:hAnsi="Times New Roman"/>
        </w:rPr>
        <w:t>, которые использовались в ОО в 2019-2020 учебном году.</w:t>
      </w:r>
    </w:p>
    <w:p w:rsidR="000235EC" w:rsidRPr="00EC0AEB" w:rsidRDefault="009112A8">
      <w:pPr>
        <w:pStyle w:val="af1"/>
        <w:keepNext/>
        <w:rPr>
          <w:lang w:eastAsia="ru-RU"/>
        </w:rPr>
      </w:pPr>
      <w:r w:rsidRPr="00EC0AEB">
        <w:t xml:space="preserve">Таблица </w:t>
      </w:r>
      <w:r w:rsidR="00406C97" w:rsidRPr="00EC0AEB">
        <w:fldChar w:fldCharType="begin"/>
      </w:r>
      <w:r w:rsidRPr="00EC0AEB">
        <w:instrText>STYLEREF 1 \s</w:instrText>
      </w:r>
      <w:r w:rsidR="00406C97" w:rsidRPr="00EC0AEB">
        <w:fldChar w:fldCharType="separate"/>
      </w:r>
      <w:bookmarkStart w:id="7" w:name="__Fieldmark__7_4203314386"/>
      <w:r w:rsidRPr="00EC0AEB">
        <w:rPr>
          <w:lang w:eastAsia="ru-RU"/>
        </w:rPr>
        <w:t>2</w:t>
      </w:r>
      <w:r w:rsidR="00406C97" w:rsidRPr="00EC0AEB">
        <w:fldChar w:fldCharType="end"/>
      </w:r>
      <w:bookmarkEnd w:id="7"/>
      <w:r w:rsidRPr="00EC0AEB">
        <w:noBreakHyphen/>
      </w:r>
      <w:r w:rsidR="00C776B3" w:rsidRPr="00EC0AEB">
        <w:rPr>
          <w:lang w:eastAsia="ru-RU"/>
        </w:rPr>
        <w:t>6</w:t>
      </w:r>
    </w:p>
    <w:tbl>
      <w:tblPr>
        <w:tblW w:w="10075" w:type="dxa"/>
        <w:tblInd w:w="-431" w:type="dxa"/>
        <w:tblBorders>
          <w:top w:val="single" w:sz="4" w:space="0" w:color="000000"/>
          <w:left w:val="single" w:sz="4" w:space="0" w:color="000000"/>
          <w:bottom w:val="single" w:sz="4" w:space="0" w:color="000000"/>
          <w:insideH w:val="single" w:sz="4" w:space="0" w:color="000000"/>
        </w:tblBorders>
        <w:tblCellMar>
          <w:left w:w="103" w:type="dxa"/>
        </w:tblCellMar>
        <w:tblLook w:val="04A0"/>
      </w:tblPr>
      <w:tblGrid>
        <w:gridCol w:w="764"/>
        <w:gridCol w:w="6644"/>
        <w:gridCol w:w="2667"/>
      </w:tblGrid>
      <w:tr w:rsidR="000235EC" w:rsidRPr="00D23072">
        <w:trPr>
          <w:cantSplit/>
          <w:tblHeader/>
        </w:trPr>
        <w:tc>
          <w:tcPr>
            <w:tcW w:w="568"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rsidP="00885993">
            <w:pPr>
              <w:pStyle w:val="af2"/>
              <w:spacing w:after="0" w:line="240" w:lineRule="exact"/>
              <w:ind w:left="0"/>
              <w:jc w:val="center"/>
              <w:rPr>
                <w:rFonts w:ascii="Times New Roman" w:hAnsi="Times New Roman" w:cs="Times New Roman"/>
                <w:sz w:val="24"/>
                <w:szCs w:val="24"/>
              </w:rPr>
            </w:pPr>
            <w:r w:rsidRPr="00D23072">
              <w:rPr>
                <w:rFonts w:ascii="Times New Roman" w:hAnsi="Times New Roman" w:cs="Times New Roman"/>
                <w:sz w:val="24"/>
                <w:szCs w:val="24"/>
              </w:rPr>
              <w:t>№п/п</w:t>
            </w:r>
          </w:p>
        </w:tc>
        <w:tc>
          <w:tcPr>
            <w:tcW w:w="6804"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rsidP="00885993">
            <w:pPr>
              <w:pStyle w:val="af2"/>
              <w:spacing w:after="0" w:line="240" w:lineRule="exact"/>
              <w:ind w:left="0"/>
              <w:jc w:val="center"/>
              <w:rPr>
                <w:rFonts w:ascii="Times New Roman" w:hAnsi="Times New Roman" w:cs="Times New Roman"/>
                <w:sz w:val="24"/>
                <w:szCs w:val="24"/>
              </w:rPr>
            </w:pPr>
            <w:r w:rsidRPr="00D23072">
              <w:rPr>
                <w:rFonts w:ascii="Times New Roman" w:hAnsi="Times New Roman" w:cs="Times New Roman"/>
                <w:sz w:val="24"/>
                <w:szCs w:val="24"/>
              </w:rPr>
              <w:t>Название УМК</w:t>
            </w:r>
          </w:p>
        </w:tc>
        <w:tc>
          <w:tcPr>
            <w:tcW w:w="27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5EC" w:rsidRPr="00D23072" w:rsidRDefault="009112A8" w:rsidP="00885993">
            <w:pPr>
              <w:pStyle w:val="af2"/>
              <w:spacing w:after="0" w:line="240" w:lineRule="exact"/>
              <w:ind w:left="0"/>
              <w:jc w:val="center"/>
              <w:rPr>
                <w:rFonts w:ascii="Times New Roman" w:hAnsi="Times New Roman" w:cs="Times New Roman"/>
                <w:sz w:val="24"/>
                <w:szCs w:val="24"/>
              </w:rPr>
            </w:pPr>
            <w:r w:rsidRPr="00D23072">
              <w:rPr>
                <w:rFonts w:ascii="Times New Roman" w:hAnsi="Times New Roman" w:cs="Times New Roman"/>
                <w:sz w:val="24"/>
                <w:szCs w:val="24"/>
              </w:rPr>
              <w:t>Примерный процент ОО, в которых использовался данный УМК</w:t>
            </w:r>
          </w:p>
        </w:tc>
      </w:tr>
      <w:tr w:rsidR="000235EC" w:rsidRPr="00D23072">
        <w:trPr>
          <w:cantSplit/>
        </w:trPr>
        <w:tc>
          <w:tcPr>
            <w:tcW w:w="568" w:type="dxa"/>
            <w:tcBorders>
              <w:top w:val="single" w:sz="4" w:space="0" w:color="000000"/>
              <w:left w:val="single" w:sz="4" w:space="0" w:color="000000"/>
              <w:bottom w:val="single" w:sz="4" w:space="0" w:color="000000"/>
            </w:tcBorders>
            <w:shd w:val="clear" w:color="auto" w:fill="auto"/>
          </w:tcPr>
          <w:p w:rsidR="000235EC" w:rsidRPr="00D23072" w:rsidRDefault="00627038" w:rsidP="00885993">
            <w:pPr>
              <w:pStyle w:val="af2"/>
              <w:snapToGrid w:val="0"/>
              <w:spacing w:after="0" w:line="240" w:lineRule="exact"/>
              <w:ind w:left="0"/>
              <w:rPr>
                <w:rFonts w:ascii="Times New Roman" w:hAnsi="Times New Roman" w:cs="Times New Roman"/>
                <w:sz w:val="24"/>
                <w:szCs w:val="24"/>
              </w:rPr>
            </w:pPr>
            <w:r w:rsidRPr="00D23072">
              <w:rPr>
                <w:rFonts w:ascii="Times New Roman" w:hAnsi="Times New Roman" w:cs="Times New Roman"/>
                <w:sz w:val="24"/>
                <w:szCs w:val="24"/>
              </w:rPr>
              <w:t>1</w:t>
            </w:r>
          </w:p>
        </w:tc>
        <w:tc>
          <w:tcPr>
            <w:tcW w:w="6804" w:type="dxa"/>
            <w:tcBorders>
              <w:top w:val="single" w:sz="4" w:space="0" w:color="000000"/>
              <w:left w:val="single" w:sz="4" w:space="0" w:color="000000"/>
              <w:bottom w:val="single" w:sz="4" w:space="0" w:color="000000"/>
            </w:tcBorders>
            <w:shd w:val="clear" w:color="auto" w:fill="auto"/>
          </w:tcPr>
          <w:p w:rsidR="000235EC" w:rsidRPr="00D23072" w:rsidRDefault="00640FC6" w:rsidP="00885993">
            <w:pPr>
              <w:pStyle w:val="af2"/>
              <w:spacing w:after="0" w:line="240" w:lineRule="exact"/>
              <w:ind w:left="0"/>
              <w:rPr>
                <w:rFonts w:ascii="Times New Roman" w:hAnsi="Times New Roman" w:cs="Times New Roman"/>
                <w:sz w:val="24"/>
                <w:szCs w:val="24"/>
              </w:rPr>
            </w:pPr>
            <w:r w:rsidRPr="00D23072">
              <w:rPr>
                <w:rFonts w:ascii="Times New Roman" w:hAnsi="Times New Roman" w:cs="Times New Roman"/>
                <w:sz w:val="24"/>
                <w:szCs w:val="24"/>
              </w:rPr>
              <w:t xml:space="preserve">География 10 — 11 классы (базовый уровень), </w:t>
            </w:r>
            <w:r w:rsidR="00627038" w:rsidRPr="00D23072">
              <w:rPr>
                <w:rFonts w:ascii="Times New Roman" w:hAnsi="Times New Roman" w:cs="Times New Roman"/>
                <w:sz w:val="24"/>
                <w:szCs w:val="24"/>
              </w:rPr>
              <w:t>В.П.Максаковского,</w:t>
            </w:r>
            <w:r w:rsidRPr="00D23072">
              <w:rPr>
                <w:rFonts w:ascii="Times New Roman" w:hAnsi="Times New Roman" w:cs="Times New Roman"/>
                <w:sz w:val="24"/>
                <w:szCs w:val="24"/>
              </w:rPr>
              <w:t xml:space="preserve"> издательство Просвещение</w:t>
            </w:r>
          </w:p>
        </w:tc>
        <w:tc>
          <w:tcPr>
            <w:tcW w:w="2703"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640FC6" w:rsidP="00885993">
            <w:pPr>
              <w:pStyle w:val="af2"/>
              <w:snapToGrid w:val="0"/>
              <w:spacing w:after="0" w:line="240" w:lineRule="exact"/>
              <w:ind w:left="0"/>
              <w:rPr>
                <w:rFonts w:ascii="Times New Roman" w:hAnsi="Times New Roman" w:cs="Times New Roman"/>
                <w:sz w:val="24"/>
                <w:szCs w:val="24"/>
              </w:rPr>
            </w:pPr>
            <w:r w:rsidRPr="00D23072">
              <w:rPr>
                <w:rFonts w:ascii="Times New Roman" w:hAnsi="Times New Roman" w:cs="Times New Roman"/>
                <w:sz w:val="24"/>
                <w:szCs w:val="24"/>
              </w:rPr>
              <w:t>60%</w:t>
            </w:r>
          </w:p>
        </w:tc>
      </w:tr>
      <w:tr w:rsidR="00640FC6" w:rsidRPr="00D23072">
        <w:trPr>
          <w:cantSplit/>
        </w:trPr>
        <w:tc>
          <w:tcPr>
            <w:tcW w:w="568" w:type="dxa"/>
            <w:tcBorders>
              <w:top w:val="single" w:sz="4" w:space="0" w:color="000000"/>
              <w:left w:val="single" w:sz="4" w:space="0" w:color="000000"/>
              <w:bottom w:val="single" w:sz="4" w:space="0" w:color="000000"/>
            </w:tcBorders>
            <w:shd w:val="clear" w:color="auto" w:fill="auto"/>
          </w:tcPr>
          <w:p w:rsidR="00640FC6" w:rsidRPr="00D23072" w:rsidRDefault="00627038" w:rsidP="00885993">
            <w:pPr>
              <w:pStyle w:val="af2"/>
              <w:snapToGrid w:val="0"/>
              <w:spacing w:after="0" w:line="240" w:lineRule="exact"/>
              <w:ind w:left="0"/>
              <w:rPr>
                <w:rFonts w:ascii="Times New Roman" w:hAnsi="Times New Roman" w:cs="Times New Roman"/>
                <w:sz w:val="24"/>
                <w:szCs w:val="24"/>
              </w:rPr>
            </w:pPr>
            <w:r w:rsidRPr="00D23072">
              <w:rPr>
                <w:rFonts w:ascii="Times New Roman" w:hAnsi="Times New Roman" w:cs="Times New Roman"/>
                <w:sz w:val="24"/>
                <w:szCs w:val="24"/>
              </w:rPr>
              <w:t>2</w:t>
            </w:r>
          </w:p>
        </w:tc>
        <w:tc>
          <w:tcPr>
            <w:tcW w:w="6804" w:type="dxa"/>
            <w:tcBorders>
              <w:top w:val="single" w:sz="4" w:space="0" w:color="000000"/>
              <w:left w:val="single" w:sz="4" w:space="0" w:color="000000"/>
              <w:bottom w:val="single" w:sz="4" w:space="0" w:color="000000"/>
            </w:tcBorders>
            <w:shd w:val="clear" w:color="auto" w:fill="auto"/>
          </w:tcPr>
          <w:p w:rsidR="00640FC6" w:rsidRPr="00D23072" w:rsidRDefault="00627038" w:rsidP="00885993">
            <w:pPr>
              <w:pStyle w:val="af2"/>
              <w:spacing w:after="0" w:line="240" w:lineRule="exact"/>
              <w:ind w:left="0"/>
              <w:rPr>
                <w:rFonts w:ascii="Times New Roman" w:hAnsi="Times New Roman" w:cs="Times New Roman"/>
                <w:sz w:val="24"/>
                <w:szCs w:val="24"/>
              </w:rPr>
            </w:pPr>
            <w:r w:rsidRPr="00D23072">
              <w:rPr>
                <w:rFonts w:ascii="Times New Roman" w:hAnsi="Times New Roman" w:cs="Times New Roman"/>
                <w:sz w:val="24"/>
                <w:szCs w:val="24"/>
              </w:rPr>
              <w:t>География 10 — 11 классы (базовый уровень), Домогацких Е.М., Алексеевский Н.И., издательство Русское Слово-Учебник</w:t>
            </w:r>
          </w:p>
        </w:tc>
        <w:tc>
          <w:tcPr>
            <w:tcW w:w="2703" w:type="dxa"/>
            <w:tcBorders>
              <w:top w:val="single" w:sz="4" w:space="0" w:color="000000"/>
              <w:left w:val="single" w:sz="4" w:space="0" w:color="000000"/>
              <w:bottom w:val="single" w:sz="4" w:space="0" w:color="000000"/>
              <w:right w:val="single" w:sz="4" w:space="0" w:color="000000"/>
            </w:tcBorders>
            <w:shd w:val="clear" w:color="auto" w:fill="auto"/>
          </w:tcPr>
          <w:p w:rsidR="00640FC6" w:rsidRPr="00D23072" w:rsidRDefault="00627038" w:rsidP="00885993">
            <w:pPr>
              <w:pStyle w:val="af2"/>
              <w:snapToGrid w:val="0"/>
              <w:spacing w:after="0" w:line="240" w:lineRule="exact"/>
              <w:ind w:left="0"/>
              <w:rPr>
                <w:rFonts w:ascii="Times New Roman" w:hAnsi="Times New Roman" w:cs="Times New Roman"/>
                <w:sz w:val="24"/>
                <w:szCs w:val="24"/>
              </w:rPr>
            </w:pPr>
            <w:r w:rsidRPr="00D23072">
              <w:rPr>
                <w:rFonts w:ascii="Times New Roman" w:hAnsi="Times New Roman" w:cs="Times New Roman"/>
                <w:sz w:val="24"/>
                <w:szCs w:val="24"/>
              </w:rPr>
              <w:t>40%</w:t>
            </w:r>
          </w:p>
        </w:tc>
      </w:tr>
      <w:tr w:rsidR="000235EC" w:rsidRPr="00D23072">
        <w:trPr>
          <w:cantSplit/>
          <w:trHeight w:val="580"/>
        </w:trPr>
        <w:tc>
          <w:tcPr>
            <w:tcW w:w="568" w:type="dxa"/>
            <w:tcBorders>
              <w:top w:val="single" w:sz="4" w:space="0" w:color="000000"/>
              <w:left w:val="single" w:sz="4" w:space="0" w:color="000000"/>
              <w:bottom w:val="single" w:sz="4" w:space="0" w:color="000000"/>
            </w:tcBorders>
            <w:shd w:val="clear" w:color="auto" w:fill="auto"/>
          </w:tcPr>
          <w:p w:rsidR="000235EC" w:rsidRPr="00D23072" w:rsidRDefault="00627038" w:rsidP="00885993">
            <w:pPr>
              <w:pStyle w:val="af2"/>
              <w:snapToGrid w:val="0"/>
              <w:spacing w:after="0" w:line="240" w:lineRule="exact"/>
              <w:ind w:left="0"/>
              <w:rPr>
                <w:rFonts w:ascii="Times New Roman" w:hAnsi="Times New Roman" w:cs="Times New Roman"/>
                <w:sz w:val="24"/>
                <w:szCs w:val="24"/>
              </w:rPr>
            </w:pPr>
            <w:r w:rsidRPr="00D23072">
              <w:rPr>
                <w:rFonts w:ascii="Times New Roman" w:hAnsi="Times New Roman" w:cs="Times New Roman"/>
                <w:sz w:val="24"/>
                <w:szCs w:val="24"/>
              </w:rPr>
              <w:t>3</w:t>
            </w:r>
          </w:p>
        </w:tc>
        <w:tc>
          <w:tcPr>
            <w:tcW w:w="6804" w:type="dxa"/>
            <w:tcBorders>
              <w:top w:val="single" w:sz="4" w:space="0" w:color="000000"/>
              <w:left w:val="single" w:sz="4" w:space="0" w:color="000000"/>
              <w:bottom w:val="single" w:sz="4" w:space="0" w:color="000000"/>
            </w:tcBorders>
            <w:shd w:val="clear" w:color="auto" w:fill="auto"/>
          </w:tcPr>
          <w:p w:rsidR="000235EC" w:rsidRPr="00D23072" w:rsidRDefault="00627038" w:rsidP="00885993">
            <w:pPr>
              <w:pStyle w:val="af2"/>
              <w:spacing w:after="0" w:line="240" w:lineRule="exact"/>
              <w:ind w:left="0"/>
              <w:rPr>
                <w:rFonts w:ascii="Times New Roman" w:hAnsi="Times New Roman" w:cs="Times New Roman"/>
                <w:sz w:val="24"/>
                <w:szCs w:val="24"/>
              </w:rPr>
            </w:pPr>
            <w:r w:rsidRPr="00D23072">
              <w:rPr>
                <w:rFonts w:ascii="Times New Roman" w:hAnsi="Times New Roman" w:cs="Times New Roman"/>
                <w:sz w:val="24"/>
                <w:szCs w:val="24"/>
              </w:rPr>
              <w:t xml:space="preserve"> Пособие ЕГЭ 2019 Эртель А.Б География. Подготовка к ЕГЭ.15 тренировочных вариантов по демоверсии 2019 г, издательство  Легион</w:t>
            </w:r>
          </w:p>
        </w:tc>
        <w:tc>
          <w:tcPr>
            <w:tcW w:w="2703"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0235EC" w:rsidP="00885993">
            <w:pPr>
              <w:pStyle w:val="af2"/>
              <w:snapToGrid w:val="0"/>
              <w:spacing w:after="0" w:line="240" w:lineRule="exact"/>
              <w:ind w:left="0"/>
              <w:rPr>
                <w:rFonts w:ascii="Times New Roman" w:hAnsi="Times New Roman" w:cs="Times New Roman"/>
                <w:i/>
                <w:sz w:val="24"/>
                <w:szCs w:val="24"/>
              </w:rPr>
            </w:pPr>
          </w:p>
          <w:p w:rsidR="000235EC" w:rsidRPr="00D23072" w:rsidRDefault="000235EC" w:rsidP="00885993">
            <w:pPr>
              <w:pStyle w:val="af2"/>
              <w:spacing w:after="0" w:line="240" w:lineRule="exact"/>
              <w:ind w:left="0"/>
              <w:rPr>
                <w:rFonts w:ascii="Times New Roman" w:hAnsi="Times New Roman" w:cs="Times New Roman"/>
                <w:sz w:val="24"/>
                <w:szCs w:val="24"/>
              </w:rPr>
            </w:pPr>
          </w:p>
        </w:tc>
      </w:tr>
    </w:tbl>
    <w:p w:rsidR="000235EC" w:rsidRPr="00D23072" w:rsidRDefault="000235EC">
      <w:pPr>
        <w:pStyle w:val="af2"/>
        <w:spacing w:after="0" w:line="240" w:lineRule="auto"/>
        <w:ind w:left="0"/>
        <w:jc w:val="both"/>
        <w:rPr>
          <w:rFonts w:ascii="Times New Roman" w:hAnsi="Times New Roman" w:cs="Times New Roman"/>
          <w:sz w:val="24"/>
          <w:szCs w:val="24"/>
        </w:rPr>
      </w:pPr>
    </w:p>
    <w:p w:rsidR="000235EC" w:rsidRPr="00EC0AEB" w:rsidRDefault="00C776B3" w:rsidP="00EC0AEB">
      <w:pPr>
        <w:pStyle w:val="afa"/>
        <w:ind w:firstLine="709"/>
        <w:jc w:val="both"/>
        <w:rPr>
          <w:sz w:val="28"/>
          <w:szCs w:val="28"/>
        </w:rPr>
      </w:pPr>
      <w:r w:rsidRPr="00EC0AEB">
        <w:rPr>
          <w:sz w:val="28"/>
          <w:szCs w:val="28"/>
        </w:rPr>
        <w:t>К</w:t>
      </w:r>
      <w:r w:rsidR="009112A8" w:rsidRPr="00EC0AEB">
        <w:rPr>
          <w:sz w:val="28"/>
          <w:szCs w:val="28"/>
        </w:rPr>
        <w:t>орректировки в выборе УМК и учебно-методической литературы</w:t>
      </w:r>
      <w:r w:rsidRPr="00EC0AEB">
        <w:rPr>
          <w:sz w:val="28"/>
          <w:szCs w:val="28"/>
        </w:rPr>
        <w:t xml:space="preserve">на 2020-2021 учебный год </w:t>
      </w:r>
      <w:r w:rsidR="00C61DD6" w:rsidRPr="00EC0AEB">
        <w:rPr>
          <w:sz w:val="28"/>
          <w:szCs w:val="28"/>
        </w:rPr>
        <w:t>н</w:t>
      </w:r>
      <w:r w:rsidR="00627038" w:rsidRPr="00EC0AEB">
        <w:rPr>
          <w:sz w:val="28"/>
          <w:szCs w:val="28"/>
        </w:rPr>
        <w:t>е запланированы</w:t>
      </w:r>
      <w:r w:rsidR="00575732">
        <w:rPr>
          <w:sz w:val="28"/>
          <w:szCs w:val="28"/>
        </w:rPr>
        <w:t>.</w:t>
      </w:r>
    </w:p>
    <w:p w:rsidR="000235EC" w:rsidRPr="00EC0AEB" w:rsidRDefault="00C776B3" w:rsidP="00EC0AEB">
      <w:pPr>
        <w:pStyle w:val="3"/>
        <w:numPr>
          <w:ilvl w:val="1"/>
          <w:numId w:val="1"/>
        </w:numPr>
        <w:tabs>
          <w:tab w:val="left" w:pos="0"/>
        </w:tabs>
        <w:jc w:val="both"/>
        <w:rPr>
          <w:rFonts w:ascii="Times New Roman" w:hAnsi="Times New Roman"/>
          <w:szCs w:val="28"/>
        </w:rPr>
      </w:pPr>
      <w:r w:rsidRPr="00EC0AEB">
        <w:rPr>
          <w:rFonts w:ascii="Times New Roman" w:hAnsi="Times New Roman"/>
          <w:szCs w:val="28"/>
        </w:rPr>
        <w:t xml:space="preserve">1.7. </w:t>
      </w:r>
      <w:r w:rsidR="009112A8" w:rsidRPr="00EC0AEB">
        <w:rPr>
          <w:rFonts w:ascii="Times New Roman" w:hAnsi="Times New Roman"/>
          <w:szCs w:val="28"/>
        </w:rPr>
        <w:t xml:space="preserve">ВЫВОДЫ о характере изменения количества участников ЕГЭ по </w:t>
      </w:r>
      <w:r w:rsidR="0022688B" w:rsidRPr="00EC0AEB">
        <w:rPr>
          <w:rFonts w:ascii="Times New Roman" w:hAnsi="Times New Roman"/>
          <w:szCs w:val="28"/>
        </w:rPr>
        <w:t>географии</w:t>
      </w:r>
      <w:r w:rsidR="009112A8" w:rsidRPr="00EC0AEB">
        <w:rPr>
          <w:rFonts w:ascii="Times New Roman" w:hAnsi="Times New Roman"/>
          <w:szCs w:val="28"/>
        </w:rPr>
        <w:t>.</w:t>
      </w:r>
    </w:p>
    <w:p w:rsidR="00627038" w:rsidRPr="00EC0AEB" w:rsidRDefault="009112A8" w:rsidP="00EC0AEB">
      <w:pPr>
        <w:pStyle w:val="afa"/>
        <w:ind w:firstLine="709"/>
        <w:jc w:val="both"/>
        <w:rPr>
          <w:sz w:val="28"/>
          <w:szCs w:val="28"/>
        </w:rPr>
      </w:pPr>
      <w:r w:rsidRPr="00EC0AEB">
        <w:rPr>
          <w:sz w:val="28"/>
          <w:szCs w:val="28"/>
        </w:rPr>
        <w:t>На основе приведенных в разделе данных отмечается</w:t>
      </w:r>
      <w:r w:rsidR="00EC0AEB">
        <w:rPr>
          <w:sz w:val="28"/>
          <w:szCs w:val="28"/>
        </w:rPr>
        <w:t>снижение</w:t>
      </w:r>
      <w:r w:rsidRPr="00EC0AEB">
        <w:rPr>
          <w:sz w:val="28"/>
          <w:szCs w:val="28"/>
        </w:rPr>
        <w:t xml:space="preserve"> количества участников ЕГЭ по </w:t>
      </w:r>
      <w:r w:rsidR="00627038" w:rsidRPr="00EC0AEB">
        <w:rPr>
          <w:sz w:val="28"/>
          <w:szCs w:val="28"/>
        </w:rPr>
        <w:t xml:space="preserve">географии, с 3,04% в 2019 году до 1,95% в 2020 году. </w:t>
      </w:r>
      <w:r w:rsidR="004A2988" w:rsidRPr="00EC0AEB">
        <w:rPr>
          <w:sz w:val="28"/>
          <w:szCs w:val="28"/>
        </w:rPr>
        <w:t>На наш взгляд, это с</w:t>
      </w:r>
      <w:r w:rsidR="00627038" w:rsidRPr="00EC0AEB">
        <w:rPr>
          <w:sz w:val="28"/>
          <w:szCs w:val="28"/>
        </w:rPr>
        <w:t xml:space="preserve">вязано с тем, что у выпускников было больше времени продумать свою дальнейшую траекторию, связанную с поступлением в </w:t>
      </w:r>
      <w:r w:rsidR="00EC0AEB">
        <w:rPr>
          <w:sz w:val="28"/>
          <w:szCs w:val="28"/>
        </w:rPr>
        <w:t>вуз</w:t>
      </w:r>
      <w:r w:rsidR="00627038" w:rsidRPr="00EC0AEB">
        <w:rPr>
          <w:sz w:val="28"/>
          <w:szCs w:val="28"/>
        </w:rPr>
        <w:t xml:space="preserve">ы. Нормативно-правовое обеспечение государственной итоговой аттестации текущего года предполагала возможность для выпускников не сдавать ЕГЭ, если они не планируют поступление в </w:t>
      </w:r>
      <w:r w:rsidR="00EC0AEB">
        <w:rPr>
          <w:sz w:val="28"/>
          <w:szCs w:val="28"/>
        </w:rPr>
        <w:t>вуз</w:t>
      </w:r>
      <w:r w:rsidR="00627038" w:rsidRPr="00EC0AEB">
        <w:rPr>
          <w:sz w:val="28"/>
          <w:szCs w:val="28"/>
        </w:rPr>
        <w:t xml:space="preserve">ы страны. </w:t>
      </w:r>
      <w:r w:rsidR="00AD6F08" w:rsidRPr="00EC0AEB">
        <w:rPr>
          <w:sz w:val="28"/>
          <w:szCs w:val="28"/>
        </w:rPr>
        <w:t>Данные</w:t>
      </w:r>
      <w:r w:rsidR="00627038" w:rsidRPr="00EC0AEB">
        <w:rPr>
          <w:sz w:val="28"/>
          <w:szCs w:val="28"/>
        </w:rPr>
        <w:t xml:space="preserve"> показатели участников экзамена по «</w:t>
      </w:r>
      <w:r w:rsidR="00AD6F08" w:rsidRPr="00EC0AEB">
        <w:rPr>
          <w:sz w:val="28"/>
          <w:szCs w:val="28"/>
        </w:rPr>
        <w:t>Географии</w:t>
      </w:r>
      <w:r w:rsidR="00627038" w:rsidRPr="00EC0AEB">
        <w:rPr>
          <w:sz w:val="28"/>
          <w:szCs w:val="28"/>
        </w:rPr>
        <w:t xml:space="preserve">» позволяют утверждать, что основная группа, выбравших экзамен по выбору, мотивированы на продолжение образования в </w:t>
      </w:r>
      <w:r w:rsidR="004A2988" w:rsidRPr="00EC0AEB">
        <w:rPr>
          <w:sz w:val="28"/>
          <w:szCs w:val="28"/>
        </w:rPr>
        <w:t>учреждениях высшего образования, в которых будут востребованы знания и практические умения по предмету.</w:t>
      </w:r>
    </w:p>
    <w:p w:rsidR="00AD6F08" w:rsidRPr="00EC0AEB" w:rsidRDefault="00AD6F08" w:rsidP="00885993">
      <w:pPr>
        <w:pStyle w:val="afa"/>
        <w:spacing w:line="240" w:lineRule="exact"/>
        <w:ind w:firstLine="709"/>
        <w:jc w:val="both"/>
        <w:rPr>
          <w:sz w:val="28"/>
          <w:szCs w:val="28"/>
        </w:rPr>
      </w:pPr>
    </w:p>
    <w:p w:rsidR="000235EC" w:rsidRPr="00EC0AEB" w:rsidRDefault="009112A8" w:rsidP="00885993">
      <w:pPr>
        <w:pStyle w:val="2"/>
        <w:spacing w:before="0" w:line="240" w:lineRule="exact"/>
        <w:jc w:val="center"/>
        <w:rPr>
          <w:rFonts w:ascii="Times New Roman" w:hAnsi="Times New Roman"/>
          <w:b/>
          <w:bCs/>
          <w:color w:val="000000"/>
          <w:sz w:val="28"/>
          <w:szCs w:val="28"/>
        </w:rPr>
      </w:pPr>
      <w:r w:rsidRPr="00EC0AEB">
        <w:rPr>
          <w:rFonts w:ascii="Times New Roman" w:hAnsi="Times New Roman"/>
          <w:b/>
          <w:bCs/>
          <w:color w:val="000000"/>
          <w:sz w:val="28"/>
          <w:szCs w:val="28"/>
        </w:rPr>
        <w:t xml:space="preserve">РАЗДЕЛ 2.  ОСНОВНЫЕ РЕЗУЛЬТАТЫ ЕГЭ ПО </w:t>
      </w:r>
      <w:r w:rsidR="00AD6F08" w:rsidRPr="00EC0AEB">
        <w:rPr>
          <w:rFonts w:ascii="Times New Roman" w:hAnsi="Times New Roman"/>
          <w:b/>
          <w:bCs/>
          <w:color w:val="000000"/>
          <w:sz w:val="28"/>
          <w:szCs w:val="28"/>
        </w:rPr>
        <w:t>ГЕОГРАФИИ</w:t>
      </w:r>
    </w:p>
    <w:p w:rsidR="00CF331C" w:rsidRPr="00EC0AEB" w:rsidRDefault="00CF331C" w:rsidP="00885993">
      <w:pPr>
        <w:spacing w:line="240" w:lineRule="exact"/>
        <w:rPr>
          <w:b/>
          <w:sz w:val="28"/>
          <w:szCs w:val="28"/>
        </w:rPr>
      </w:pPr>
    </w:p>
    <w:p w:rsidR="000235EC" w:rsidRPr="00D23072" w:rsidRDefault="00CF331C" w:rsidP="00885993">
      <w:pPr>
        <w:rPr>
          <w:rFonts w:eastAsia="Times New Roman"/>
          <w:b/>
          <w:bCs/>
        </w:rPr>
      </w:pPr>
      <w:r w:rsidRPr="0089092D">
        <w:rPr>
          <w:b/>
          <w:sz w:val="28"/>
          <w:szCs w:val="28"/>
        </w:rPr>
        <w:t xml:space="preserve">2.1. Диаграмма распределения тестовых баллов по </w:t>
      </w:r>
      <w:r w:rsidR="001C5163">
        <w:rPr>
          <w:b/>
          <w:sz w:val="28"/>
          <w:szCs w:val="28"/>
        </w:rPr>
        <w:t>географии</w:t>
      </w:r>
      <w:r w:rsidRPr="0089092D">
        <w:rPr>
          <w:b/>
          <w:sz w:val="28"/>
          <w:szCs w:val="28"/>
        </w:rPr>
        <w:t xml:space="preserve"> в 2020 г.</w:t>
      </w:r>
      <w:r w:rsidRPr="0089092D">
        <w:rPr>
          <w:b/>
          <w:sz w:val="28"/>
          <w:szCs w:val="28"/>
        </w:rPr>
        <w:br/>
      </w:r>
      <w:r w:rsidR="00B13181" w:rsidRPr="00D23072">
        <w:rPr>
          <w:noProof/>
          <w:lang w:eastAsia="ru-RU"/>
        </w:rPr>
        <w:drawing>
          <wp:inline distT="0" distB="0" distL="0" distR="0">
            <wp:extent cx="5410200" cy="2714625"/>
            <wp:effectExtent l="0" t="0" r="19050" b="9525"/>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0235EC" w:rsidRPr="00432317" w:rsidRDefault="00B13181" w:rsidP="00B13181">
      <w:pPr>
        <w:ind w:left="-426" w:firstLine="426"/>
        <w:jc w:val="center"/>
      </w:pPr>
      <w:r w:rsidRPr="00432317">
        <w:rPr>
          <w:rFonts w:eastAsia="Times New Roman"/>
          <w:bCs/>
        </w:rPr>
        <w:t xml:space="preserve">Рис. 2. </w:t>
      </w:r>
      <w:r w:rsidR="009112A8" w:rsidRPr="00432317">
        <w:t xml:space="preserve">Диаграмма распределения тестовых баллов по </w:t>
      </w:r>
      <w:r w:rsidR="00815193" w:rsidRPr="00432317">
        <w:t xml:space="preserve">географии </w:t>
      </w:r>
    </w:p>
    <w:p w:rsidR="000235EC" w:rsidRPr="00D23072" w:rsidRDefault="000235EC" w:rsidP="00432317"/>
    <w:p w:rsidR="000235EC" w:rsidRPr="00885993" w:rsidRDefault="004A2988" w:rsidP="00885993">
      <w:pPr>
        <w:pStyle w:val="3"/>
        <w:numPr>
          <w:ilvl w:val="1"/>
          <w:numId w:val="1"/>
        </w:numPr>
        <w:tabs>
          <w:tab w:val="left" w:pos="0"/>
        </w:tabs>
        <w:spacing w:before="0"/>
        <w:jc w:val="both"/>
        <w:rPr>
          <w:rFonts w:ascii="Times New Roman" w:eastAsia="Calibri" w:hAnsi="Times New Roman"/>
          <w:bCs w:val="0"/>
          <w:szCs w:val="28"/>
        </w:rPr>
      </w:pPr>
      <w:r w:rsidRPr="00885993">
        <w:rPr>
          <w:rFonts w:ascii="Times New Roman" w:eastAsia="Calibri" w:hAnsi="Times New Roman"/>
          <w:bCs w:val="0"/>
          <w:szCs w:val="28"/>
        </w:rPr>
        <w:t xml:space="preserve">2.2. </w:t>
      </w:r>
      <w:r w:rsidR="009112A8" w:rsidRPr="00885993">
        <w:rPr>
          <w:rFonts w:ascii="Times New Roman" w:eastAsia="Calibri" w:hAnsi="Times New Roman"/>
          <w:bCs w:val="0"/>
          <w:szCs w:val="28"/>
        </w:rPr>
        <w:t xml:space="preserve">Динамика результатов ЕГЭ по </w:t>
      </w:r>
      <w:r w:rsidR="00815193" w:rsidRPr="00885993">
        <w:rPr>
          <w:rFonts w:ascii="Times New Roman" w:eastAsia="Calibri" w:hAnsi="Times New Roman"/>
          <w:bCs w:val="0"/>
          <w:szCs w:val="28"/>
        </w:rPr>
        <w:t xml:space="preserve">географии </w:t>
      </w:r>
      <w:r w:rsidR="009112A8" w:rsidRPr="00885993">
        <w:rPr>
          <w:rFonts w:ascii="Times New Roman" w:eastAsia="Calibri" w:hAnsi="Times New Roman"/>
          <w:bCs w:val="0"/>
          <w:szCs w:val="28"/>
        </w:rPr>
        <w:t>за последние 3 года</w:t>
      </w:r>
    </w:p>
    <w:p w:rsidR="000235EC" w:rsidRPr="00885993" w:rsidRDefault="009112A8">
      <w:pPr>
        <w:pStyle w:val="af1"/>
        <w:keepNext/>
        <w:rPr>
          <w:lang w:eastAsia="ru-RU"/>
        </w:rPr>
      </w:pPr>
      <w:r w:rsidRPr="00885993">
        <w:t xml:space="preserve">Таблица </w:t>
      </w:r>
      <w:r w:rsidR="00406C97" w:rsidRPr="00885993">
        <w:fldChar w:fldCharType="begin"/>
      </w:r>
      <w:r w:rsidRPr="00885993">
        <w:instrText>STYLEREF 1 \s</w:instrText>
      </w:r>
      <w:r w:rsidR="00406C97" w:rsidRPr="00885993">
        <w:fldChar w:fldCharType="separate"/>
      </w:r>
      <w:bookmarkStart w:id="8" w:name="__Fieldmark__8_4203314386"/>
      <w:r w:rsidRPr="00885993">
        <w:rPr>
          <w:lang w:eastAsia="ru-RU"/>
        </w:rPr>
        <w:t>2</w:t>
      </w:r>
      <w:r w:rsidR="00406C97" w:rsidRPr="00885993">
        <w:fldChar w:fldCharType="end"/>
      </w:r>
      <w:bookmarkEnd w:id="8"/>
      <w:r w:rsidRPr="00885993">
        <w:noBreakHyphen/>
      </w:r>
      <w:r w:rsidR="004A2988" w:rsidRPr="00885993">
        <w:t>7</w:t>
      </w:r>
    </w:p>
    <w:tbl>
      <w:tblPr>
        <w:tblW w:w="10075" w:type="dxa"/>
        <w:tblInd w:w="-431" w:type="dxa"/>
        <w:tblBorders>
          <w:top w:val="single" w:sz="4" w:space="0" w:color="000000"/>
          <w:left w:val="single" w:sz="4" w:space="0" w:color="000000"/>
          <w:bottom w:val="single" w:sz="4" w:space="0" w:color="000000"/>
          <w:insideH w:val="single" w:sz="4" w:space="0" w:color="000000"/>
        </w:tblBorders>
        <w:tblCellMar>
          <w:left w:w="103" w:type="dxa"/>
        </w:tblCellMar>
        <w:tblLook w:val="04A0"/>
      </w:tblPr>
      <w:tblGrid>
        <w:gridCol w:w="5388"/>
        <w:gridCol w:w="1559"/>
        <w:gridCol w:w="1701"/>
        <w:gridCol w:w="1427"/>
      </w:tblGrid>
      <w:tr w:rsidR="000235EC" w:rsidRPr="00D23072">
        <w:trPr>
          <w:cantSplit/>
          <w:trHeight w:val="338"/>
          <w:tblHeader/>
        </w:trPr>
        <w:tc>
          <w:tcPr>
            <w:tcW w:w="5388" w:type="dxa"/>
            <w:vMerge w:val="restart"/>
            <w:tcBorders>
              <w:top w:val="single" w:sz="4" w:space="0" w:color="000000"/>
              <w:left w:val="single" w:sz="4" w:space="0" w:color="000000"/>
              <w:bottom w:val="single" w:sz="4" w:space="0" w:color="000000"/>
            </w:tcBorders>
            <w:shd w:val="clear" w:color="auto" w:fill="auto"/>
          </w:tcPr>
          <w:p w:rsidR="000235EC" w:rsidRPr="00D23072" w:rsidRDefault="000235EC">
            <w:pPr>
              <w:snapToGrid w:val="0"/>
              <w:contextualSpacing/>
              <w:jc w:val="both"/>
              <w:rPr>
                <w:rFonts w:eastAsia="MS Mincho;ＭＳ 明朝"/>
              </w:rPr>
            </w:pPr>
          </w:p>
        </w:tc>
        <w:tc>
          <w:tcPr>
            <w:tcW w:w="4687" w:type="dxa"/>
            <w:gridSpan w:val="3"/>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885993">
            <w:pPr>
              <w:contextualSpacing/>
              <w:jc w:val="center"/>
              <w:rPr>
                <w:rFonts w:eastAsia="MS Mincho;ＭＳ 明朝"/>
              </w:rPr>
            </w:pPr>
            <w:r>
              <w:rPr>
                <w:rFonts w:eastAsia="MS Mincho;ＭＳ 明朝"/>
              </w:rPr>
              <w:t>Волгоградская область</w:t>
            </w:r>
          </w:p>
        </w:tc>
      </w:tr>
      <w:tr w:rsidR="000235EC" w:rsidRPr="00D23072">
        <w:trPr>
          <w:cantSplit/>
          <w:trHeight w:val="155"/>
          <w:tblHeader/>
        </w:trPr>
        <w:tc>
          <w:tcPr>
            <w:tcW w:w="5388" w:type="dxa"/>
            <w:vMerge/>
            <w:tcBorders>
              <w:top w:val="single" w:sz="4" w:space="0" w:color="000000"/>
              <w:left w:val="single" w:sz="4" w:space="0" w:color="000000"/>
              <w:bottom w:val="single" w:sz="4" w:space="0" w:color="000000"/>
            </w:tcBorders>
            <w:shd w:val="clear" w:color="auto" w:fill="auto"/>
          </w:tcPr>
          <w:p w:rsidR="000235EC" w:rsidRPr="00D23072" w:rsidRDefault="000235EC">
            <w:pPr>
              <w:snapToGrid w:val="0"/>
              <w:contextualSpacing/>
              <w:jc w:val="both"/>
              <w:rPr>
                <w:rFonts w:eastAsia="MS Mincho;ＭＳ 明朝"/>
              </w:rPr>
            </w:pPr>
          </w:p>
        </w:tc>
        <w:tc>
          <w:tcPr>
            <w:tcW w:w="1559" w:type="dxa"/>
            <w:tcBorders>
              <w:top w:val="single" w:sz="4" w:space="0" w:color="000000"/>
              <w:left w:val="single" w:sz="4" w:space="0" w:color="000000"/>
              <w:bottom w:val="single" w:sz="4" w:space="0" w:color="000000"/>
            </w:tcBorders>
            <w:shd w:val="clear" w:color="auto" w:fill="auto"/>
          </w:tcPr>
          <w:p w:rsidR="000235EC" w:rsidRPr="00D23072" w:rsidRDefault="009112A8">
            <w:pPr>
              <w:contextualSpacing/>
              <w:jc w:val="center"/>
              <w:rPr>
                <w:rFonts w:eastAsia="MS Mincho;ＭＳ 明朝"/>
              </w:rPr>
            </w:pPr>
            <w:r w:rsidRPr="00D23072">
              <w:rPr>
                <w:rFonts w:eastAsia="MS Mincho;ＭＳ 明朝"/>
              </w:rPr>
              <w:t>2018 г.</w:t>
            </w:r>
          </w:p>
        </w:tc>
        <w:tc>
          <w:tcPr>
            <w:tcW w:w="1701" w:type="dxa"/>
            <w:tcBorders>
              <w:top w:val="single" w:sz="4" w:space="0" w:color="000000"/>
              <w:left w:val="single" w:sz="4" w:space="0" w:color="000000"/>
              <w:bottom w:val="single" w:sz="4" w:space="0" w:color="000000"/>
            </w:tcBorders>
            <w:shd w:val="clear" w:color="auto" w:fill="auto"/>
          </w:tcPr>
          <w:p w:rsidR="000235EC" w:rsidRPr="00D23072" w:rsidRDefault="009112A8">
            <w:pPr>
              <w:contextualSpacing/>
              <w:jc w:val="center"/>
              <w:rPr>
                <w:rFonts w:eastAsia="MS Mincho;ＭＳ 明朝"/>
              </w:rPr>
            </w:pPr>
            <w:r w:rsidRPr="00D23072">
              <w:rPr>
                <w:rFonts w:eastAsia="MS Mincho;ＭＳ 明朝"/>
              </w:rPr>
              <w:t>2019 г.</w:t>
            </w:r>
          </w:p>
        </w:tc>
        <w:tc>
          <w:tcPr>
            <w:tcW w:w="1427"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pPr>
              <w:contextualSpacing/>
              <w:jc w:val="center"/>
            </w:pPr>
            <w:r w:rsidRPr="00D23072">
              <w:rPr>
                <w:rFonts w:eastAsia="MS Mincho;ＭＳ 明朝"/>
              </w:rPr>
              <w:t>2020 г.</w:t>
            </w:r>
          </w:p>
        </w:tc>
      </w:tr>
      <w:tr w:rsidR="000235EC" w:rsidRPr="00D23072">
        <w:trPr>
          <w:cantSplit/>
          <w:trHeight w:val="349"/>
        </w:trPr>
        <w:tc>
          <w:tcPr>
            <w:tcW w:w="5388" w:type="dxa"/>
            <w:tcBorders>
              <w:top w:val="single" w:sz="4" w:space="0" w:color="000000"/>
              <w:left w:val="single" w:sz="4" w:space="0" w:color="000000"/>
              <w:bottom w:val="single" w:sz="4" w:space="0" w:color="000000"/>
            </w:tcBorders>
            <w:shd w:val="clear" w:color="auto" w:fill="auto"/>
          </w:tcPr>
          <w:p w:rsidR="000235EC" w:rsidRPr="00D23072" w:rsidRDefault="009112A8">
            <w:pPr>
              <w:contextualSpacing/>
              <w:jc w:val="both"/>
              <w:rPr>
                <w:rFonts w:eastAsia="MS Mincho;ＭＳ 明朝"/>
              </w:rPr>
            </w:pPr>
            <w:r w:rsidRPr="00D23072">
              <w:rPr>
                <w:rFonts w:eastAsia="MS Mincho;ＭＳ 明朝"/>
              </w:rPr>
              <w:t>Не преодолели минимального балла, %</w:t>
            </w:r>
          </w:p>
        </w:tc>
        <w:tc>
          <w:tcPr>
            <w:tcW w:w="1559"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13</w:t>
            </w:r>
            <w:r w:rsidR="009266E2" w:rsidRPr="00D23072">
              <w:t>,</w:t>
            </w:r>
            <w:r w:rsidRPr="00D23072">
              <w:t>55</w:t>
            </w:r>
          </w:p>
        </w:tc>
        <w:tc>
          <w:tcPr>
            <w:tcW w:w="1701"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4</w:t>
            </w:r>
            <w:r w:rsidR="009266E2" w:rsidRPr="00D23072">
              <w:t>,</w:t>
            </w:r>
            <w:r w:rsidRPr="00D23072">
              <w:t>97</w:t>
            </w:r>
          </w:p>
        </w:tc>
        <w:tc>
          <w:tcPr>
            <w:tcW w:w="1427"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3</w:t>
            </w:r>
            <w:r w:rsidR="009266E2" w:rsidRPr="00D23072">
              <w:t>,</w:t>
            </w:r>
            <w:r w:rsidRPr="00D23072">
              <w:t>66</w:t>
            </w:r>
          </w:p>
        </w:tc>
      </w:tr>
      <w:tr w:rsidR="000235EC" w:rsidRPr="00D23072">
        <w:trPr>
          <w:cantSplit/>
          <w:trHeight w:val="354"/>
        </w:trPr>
        <w:tc>
          <w:tcPr>
            <w:tcW w:w="5388" w:type="dxa"/>
            <w:tcBorders>
              <w:top w:val="single" w:sz="4" w:space="0" w:color="000000"/>
              <w:left w:val="single" w:sz="4" w:space="0" w:color="000000"/>
              <w:bottom w:val="single" w:sz="4" w:space="0" w:color="000000"/>
            </w:tcBorders>
            <w:shd w:val="clear" w:color="auto" w:fill="auto"/>
          </w:tcPr>
          <w:p w:rsidR="000235EC" w:rsidRPr="00D23072" w:rsidRDefault="009112A8">
            <w:pPr>
              <w:contextualSpacing/>
              <w:jc w:val="both"/>
            </w:pPr>
            <w:r w:rsidRPr="00D23072">
              <w:rPr>
                <w:rFonts w:eastAsia="MS Mincho;ＭＳ 明朝"/>
              </w:rPr>
              <w:t>Средний тестовый балл</w:t>
            </w:r>
          </w:p>
        </w:tc>
        <w:tc>
          <w:tcPr>
            <w:tcW w:w="1559"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51</w:t>
            </w:r>
            <w:r w:rsidR="009266E2" w:rsidRPr="00D23072">
              <w:t>,</w:t>
            </w:r>
            <w:r w:rsidRPr="00D23072">
              <w:t>95</w:t>
            </w:r>
          </w:p>
        </w:tc>
        <w:tc>
          <w:tcPr>
            <w:tcW w:w="1701"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54</w:t>
            </w:r>
            <w:r w:rsidR="009266E2" w:rsidRPr="00D23072">
              <w:t>,</w:t>
            </w:r>
            <w:r w:rsidRPr="00D23072">
              <w:t>96</w:t>
            </w:r>
          </w:p>
        </w:tc>
        <w:tc>
          <w:tcPr>
            <w:tcW w:w="1427"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59</w:t>
            </w:r>
            <w:r w:rsidR="009266E2" w:rsidRPr="00D23072">
              <w:t>,</w:t>
            </w:r>
            <w:r w:rsidRPr="00D23072">
              <w:t>24</w:t>
            </w:r>
          </w:p>
        </w:tc>
      </w:tr>
      <w:tr w:rsidR="000235EC" w:rsidRPr="00D23072">
        <w:trPr>
          <w:cantSplit/>
          <w:trHeight w:val="338"/>
        </w:trPr>
        <w:tc>
          <w:tcPr>
            <w:tcW w:w="5388" w:type="dxa"/>
            <w:tcBorders>
              <w:top w:val="single" w:sz="4" w:space="0" w:color="000000"/>
              <w:left w:val="single" w:sz="4" w:space="0" w:color="000000"/>
              <w:bottom w:val="single" w:sz="4" w:space="0" w:color="000000"/>
            </w:tcBorders>
            <w:shd w:val="clear" w:color="auto" w:fill="auto"/>
          </w:tcPr>
          <w:p w:rsidR="000235EC" w:rsidRPr="00D23072" w:rsidRDefault="009112A8">
            <w:pPr>
              <w:contextualSpacing/>
              <w:jc w:val="both"/>
              <w:rPr>
                <w:rFonts w:eastAsia="MS Mincho;ＭＳ 明朝"/>
              </w:rPr>
            </w:pPr>
            <w:r w:rsidRPr="00D23072">
              <w:rPr>
                <w:rFonts w:eastAsia="MS Mincho;ＭＳ 明朝"/>
              </w:rPr>
              <w:t>Получили от 81 до 99 баллов, %</w:t>
            </w:r>
          </w:p>
        </w:tc>
        <w:tc>
          <w:tcPr>
            <w:tcW w:w="1559"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3</w:t>
            </w:r>
            <w:r w:rsidR="009266E2" w:rsidRPr="00D23072">
              <w:t>,</w:t>
            </w:r>
            <w:r w:rsidRPr="00D23072">
              <w:t>69</w:t>
            </w:r>
          </w:p>
        </w:tc>
        <w:tc>
          <w:tcPr>
            <w:tcW w:w="1701"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3</w:t>
            </w:r>
            <w:r w:rsidR="009266E2" w:rsidRPr="00D23072">
              <w:t>,</w:t>
            </w:r>
            <w:r w:rsidRPr="00D23072">
              <w:t>51</w:t>
            </w:r>
          </w:p>
        </w:tc>
        <w:tc>
          <w:tcPr>
            <w:tcW w:w="1427"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8</w:t>
            </w:r>
            <w:r w:rsidR="009266E2" w:rsidRPr="00D23072">
              <w:t>,</w:t>
            </w:r>
            <w:r w:rsidRPr="00D23072">
              <w:t>9</w:t>
            </w:r>
          </w:p>
        </w:tc>
      </w:tr>
      <w:tr w:rsidR="000235EC" w:rsidRPr="00D23072">
        <w:trPr>
          <w:cantSplit/>
          <w:trHeight w:val="338"/>
        </w:trPr>
        <w:tc>
          <w:tcPr>
            <w:tcW w:w="5388" w:type="dxa"/>
            <w:tcBorders>
              <w:top w:val="single" w:sz="4" w:space="0" w:color="000000"/>
              <w:left w:val="single" w:sz="4" w:space="0" w:color="000000"/>
              <w:bottom w:val="single" w:sz="4" w:space="0" w:color="000000"/>
            </w:tcBorders>
            <w:shd w:val="clear" w:color="auto" w:fill="auto"/>
          </w:tcPr>
          <w:p w:rsidR="000235EC" w:rsidRPr="00D23072" w:rsidRDefault="009112A8">
            <w:pPr>
              <w:contextualSpacing/>
              <w:jc w:val="both"/>
              <w:rPr>
                <w:rFonts w:eastAsia="MS Mincho;ＭＳ 明朝"/>
              </w:rPr>
            </w:pPr>
            <w:r w:rsidRPr="00D23072">
              <w:rPr>
                <w:rFonts w:eastAsia="MS Mincho;ＭＳ 明朝"/>
              </w:rPr>
              <w:t>Получили 100 баллов, чел.</w:t>
            </w:r>
          </w:p>
        </w:tc>
        <w:tc>
          <w:tcPr>
            <w:tcW w:w="1559"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0</w:t>
            </w:r>
          </w:p>
        </w:tc>
        <w:tc>
          <w:tcPr>
            <w:tcW w:w="1701"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0</w:t>
            </w:r>
          </w:p>
        </w:tc>
        <w:tc>
          <w:tcPr>
            <w:tcW w:w="1427"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1</w:t>
            </w:r>
          </w:p>
        </w:tc>
      </w:tr>
    </w:tbl>
    <w:p w:rsidR="00885993" w:rsidRDefault="00885993" w:rsidP="00B13181">
      <w:pPr>
        <w:tabs>
          <w:tab w:val="left" w:pos="709"/>
        </w:tabs>
        <w:jc w:val="center"/>
      </w:pPr>
    </w:p>
    <w:p w:rsidR="00B13181" w:rsidRPr="00D23072" w:rsidRDefault="00B13181" w:rsidP="00B13181">
      <w:pPr>
        <w:tabs>
          <w:tab w:val="left" w:pos="709"/>
        </w:tabs>
        <w:jc w:val="center"/>
      </w:pPr>
      <w:r w:rsidRPr="00D23072">
        <w:rPr>
          <w:noProof/>
          <w:lang w:eastAsia="ru-RU"/>
        </w:rPr>
        <w:drawing>
          <wp:inline distT="0" distB="0" distL="0" distR="0">
            <wp:extent cx="4248150" cy="2667000"/>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B13181" w:rsidRPr="00432317" w:rsidRDefault="00B13181" w:rsidP="00B13181">
      <w:pPr>
        <w:tabs>
          <w:tab w:val="left" w:pos="709"/>
        </w:tabs>
        <w:jc w:val="center"/>
      </w:pPr>
      <w:r w:rsidRPr="00432317">
        <w:t>Рис. 3. Динамика среднего балла</w:t>
      </w:r>
    </w:p>
    <w:p w:rsidR="004A2988" w:rsidRDefault="004A2988" w:rsidP="00AD6F08">
      <w:pPr>
        <w:tabs>
          <w:tab w:val="left" w:pos="709"/>
        </w:tabs>
        <w:jc w:val="both"/>
        <w:rPr>
          <w:b/>
        </w:rPr>
      </w:pPr>
    </w:p>
    <w:p w:rsidR="00AD6F08" w:rsidRPr="00885993" w:rsidRDefault="00AD6F08" w:rsidP="00885993">
      <w:pPr>
        <w:tabs>
          <w:tab w:val="left" w:pos="709"/>
          <w:tab w:val="left" w:pos="1134"/>
        </w:tabs>
        <w:ind w:firstLine="709"/>
        <w:jc w:val="both"/>
        <w:rPr>
          <w:sz w:val="28"/>
          <w:szCs w:val="28"/>
        </w:rPr>
      </w:pPr>
      <w:r w:rsidRPr="00885993">
        <w:rPr>
          <w:b/>
          <w:sz w:val="28"/>
          <w:szCs w:val="28"/>
        </w:rPr>
        <w:t>Вывод:</w:t>
      </w:r>
      <w:r w:rsidRPr="00885993">
        <w:rPr>
          <w:sz w:val="28"/>
          <w:szCs w:val="28"/>
        </w:rPr>
        <w:t xml:space="preserve"> Данные статистики позволяют отмети</w:t>
      </w:r>
      <w:r w:rsidR="0022688B" w:rsidRPr="00885993">
        <w:rPr>
          <w:sz w:val="28"/>
          <w:szCs w:val="28"/>
        </w:rPr>
        <w:t>ть сразу несколько тенденций:</w:t>
      </w:r>
    </w:p>
    <w:p w:rsidR="00AD6F08" w:rsidRPr="00885993" w:rsidRDefault="00AD6F08" w:rsidP="00885993">
      <w:pPr>
        <w:pStyle w:val="af2"/>
        <w:numPr>
          <w:ilvl w:val="0"/>
          <w:numId w:val="22"/>
        </w:numPr>
        <w:tabs>
          <w:tab w:val="left" w:pos="709"/>
          <w:tab w:val="left" w:pos="1134"/>
        </w:tabs>
        <w:ind w:left="0" w:firstLine="709"/>
        <w:jc w:val="both"/>
        <w:rPr>
          <w:rFonts w:ascii="Times New Roman" w:hAnsi="Times New Roman" w:cs="Times New Roman"/>
          <w:sz w:val="28"/>
          <w:szCs w:val="28"/>
        </w:rPr>
      </w:pPr>
      <w:r w:rsidRPr="00885993">
        <w:rPr>
          <w:rFonts w:ascii="Times New Roman" w:hAnsi="Times New Roman" w:cs="Times New Roman"/>
          <w:sz w:val="28"/>
          <w:szCs w:val="28"/>
        </w:rPr>
        <w:t>наблюдается понижение на 1,31 процент выпускников, не преодолевших порог, что говорит о том, что сдавали экзамен наиболее мотивирован</w:t>
      </w:r>
      <w:r w:rsidR="00815193" w:rsidRPr="00885993">
        <w:rPr>
          <w:rFonts w:ascii="Times New Roman" w:hAnsi="Times New Roman" w:cs="Times New Roman"/>
          <w:sz w:val="28"/>
          <w:szCs w:val="28"/>
        </w:rPr>
        <w:t>н</w:t>
      </w:r>
      <w:r w:rsidRPr="00885993">
        <w:rPr>
          <w:rFonts w:ascii="Times New Roman" w:hAnsi="Times New Roman" w:cs="Times New Roman"/>
          <w:sz w:val="28"/>
          <w:szCs w:val="28"/>
        </w:rPr>
        <w:t xml:space="preserve">ые выпускники, </w:t>
      </w:r>
      <w:r w:rsidR="00815193" w:rsidRPr="00885993">
        <w:rPr>
          <w:rFonts w:ascii="Times New Roman" w:hAnsi="Times New Roman" w:cs="Times New Roman"/>
          <w:sz w:val="28"/>
          <w:szCs w:val="28"/>
        </w:rPr>
        <w:t xml:space="preserve">нацеленные на поступление в ВУЗ. В этом году у </w:t>
      </w:r>
      <w:r w:rsidRPr="00885993">
        <w:rPr>
          <w:rFonts w:ascii="Times New Roman" w:hAnsi="Times New Roman" w:cs="Times New Roman"/>
          <w:sz w:val="28"/>
          <w:szCs w:val="28"/>
        </w:rPr>
        <w:t>них было больше времени на подготовку к ЕГЭ.</w:t>
      </w:r>
    </w:p>
    <w:p w:rsidR="00AD6F08" w:rsidRPr="00885993" w:rsidRDefault="00AD6F08" w:rsidP="00885993">
      <w:pPr>
        <w:pStyle w:val="af2"/>
        <w:numPr>
          <w:ilvl w:val="0"/>
          <w:numId w:val="22"/>
        </w:numPr>
        <w:tabs>
          <w:tab w:val="left" w:pos="709"/>
          <w:tab w:val="left" w:pos="1134"/>
        </w:tabs>
        <w:ind w:left="0" w:firstLine="709"/>
        <w:jc w:val="both"/>
        <w:rPr>
          <w:rFonts w:ascii="Times New Roman" w:hAnsi="Times New Roman" w:cs="Times New Roman"/>
          <w:sz w:val="28"/>
          <w:szCs w:val="28"/>
        </w:rPr>
      </w:pPr>
      <w:r w:rsidRPr="00885993">
        <w:rPr>
          <w:rFonts w:ascii="Times New Roman" w:hAnsi="Times New Roman" w:cs="Times New Roman"/>
          <w:sz w:val="28"/>
          <w:szCs w:val="28"/>
        </w:rPr>
        <w:t>увеличился общий средний балл с 54,96 до 59,24 (прирост более, чем на 4%), а также значительно – 2% растёт число выпускников, получивших высокие баллы (8,9% против 3,51% в 2019 г.). В этом году один участник ЕГЭ получил высший балл.</w:t>
      </w:r>
    </w:p>
    <w:p w:rsidR="000235EC" w:rsidRPr="00885993" w:rsidRDefault="004A2988" w:rsidP="00885993">
      <w:pPr>
        <w:pStyle w:val="3"/>
        <w:numPr>
          <w:ilvl w:val="1"/>
          <w:numId w:val="1"/>
        </w:numPr>
        <w:tabs>
          <w:tab w:val="left" w:pos="0"/>
        </w:tabs>
        <w:spacing w:before="0"/>
        <w:jc w:val="both"/>
        <w:rPr>
          <w:rFonts w:ascii="Times New Roman" w:eastAsia="Calibri" w:hAnsi="Times New Roman"/>
          <w:bCs w:val="0"/>
          <w:szCs w:val="28"/>
        </w:rPr>
      </w:pPr>
      <w:r w:rsidRPr="00885993">
        <w:rPr>
          <w:rFonts w:ascii="Times New Roman" w:eastAsia="Calibri" w:hAnsi="Times New Roman"/>
          <w:bCs w:val="0"/>
          <w:szCs w:val="28"/>
        </w:rPr>
        <w:t xml:space="preserve">2.3. </w:t>
      </w:r>
      <w:r w:rsidR="009112A8" w:rsidRPr="00885993">
        <w:rPr>
          <w:rFonts w:ascii="Times New Roman" w:eastAsia="Calibri" w:hAnsi="Times New Roman"/>
          <w:bCs w:val="0"/>
          <w:szCs w:val="28"/>
        </w:rPr>
        <w:t>Результаты по группам участников экзамена с различным уровнем подготовки:</w:t>
      </w:r>
    </w:p>
    <w:p w:rsidR="000235EC" w:rsidRPr="00885993" w:rsidRDefault="004A2988">
      <w:pPr>
        <w:pStyle w:val="3"/>
        <w:rPr>
          <w:rFonts w:ascii="Times New Roman" w:hAnsi="Times New Roman"/>
          <w:szCs w:val="28"/>
        </w:rPr>
      </w:pPr>
      <w:r w:rsidRPr="00885993">
        <w:rPr>
          <w:rFonts w:ascii="Times New Roman" w:hAnsi="Times New Roman"/>
          <w:bCs w:val="0"/>
          <w:szCs w:val="28"/>
        </w:rPr>
        <w:t>2.3.1.</w:t>
      </w:r>
      <w:r w:rsidR="009112A8" w:rsidRPr="00885993">
        <w:rPr>
          <w:rFonts w:ascii="Times New Roman" w:hAnsi="Times New Roman"/>
          <w:b w:val="0"/>
          <w:bCs w:val="0"/>
          <w:szCs w:val="28"/>
        </w:rPr>
        <w:t xml:space="preserve">в разрезе категорийучастников ЕГЭ </w:t>
      </w:r>
    </w:p>
    <w:p w:rsidR="000235EC" w:rsidRPr="00885993" w:rsidRDefault="009112A8">
      <w:pPr>
        <w:pStyle w:val="af1"/>
        <w:keepNext/>
        <w:rPr>
          <w:lang w:eastAsia="ru-RU"/>
        </w:rPr>
      </w:pPr>
      <w:r w:rsidRPr="00885993">
        <w:t xml:space="preserve">Таблица </w:t>
      </w:r>
      <w:r w:rsidR="00406C97" w:rsidRPr="00885993">
        <w:fldChar w:fldCharType="begin"/>
      </w:r>
      <w:r w:rsidRPr="00885993">
        <w:instrText>STYLEREF 1 \s</w:instrText>
      </w:r>
      <w:r w:rsidR="00406C97" w:rsidRPr="00885993">
        <w:fldChar w:fldCharType="separate"/>
      </w:r>
      <w:bookmarkStart w:id="9" w:name="__Fieldmark__9_4203314386"/>
      <w:r w:rsidRPr="00885993">
        <w:rPr>
          <w:lang w:eastAsia="ru-RU"/>
        </w:rPr>
        <w:t>2</w:t>
      </w:r>
      <w:r w:rsidR="00406C97" w:rsidRPr="00885993">
        <w:fldChar w:fldCharType="end"/>
      </w:r>
      <w:bookmarkEnd w:id="9"/>
      <w:r w:rsidRPr="00885993">
        <w:noBreakHyphen/>
      </w:r>
      <w:r w:rsidR="004A2988" w:rsidRPr="00885993">
        <w:t>8</w:t>
      </w:r>
    </w:p>
    <w:tbl>
      <w:tblPr>
        <w:tblW w:w="10075" w:type="dxa"/>
        <w:tblInd w:w="-431" w:type="dxa"/>
        <w:tblBorders>
          <w:top w:val="single" w:sz="4" w:space="0" w:color="000000"/>
          <w:left w:val="single" w:sz="4" w:space="0" w:color="000000"/>
          <w:bottom w:val="single" w:sz="4" w:space="0" w:color="000000"/>
          <w:insideH w:val="single" w:sz="4" w:space="0" w:color="000000"/>
        </w:tblBorders>
        <w:tblCellMar>
          <w:left w:w="103" w:type="dxa"/>
        </w:tblCellMar>
        <w:tblLook w:val="04A0"/>
      </w:tblPr>
      <w:tblGrid>
        <w:gridCol w:w="2836"/>
        <w:gridCol w:w="1807"/>
        <w:gridCol w:w="1807"/>
        <w:gridCol w:w="1807"/>
        <w:gridCol w:w="1818"/>
      </w:tblGrid>
      <w:tr w:rsidR="000235EC" w:rsidRPr="00D23072">
        <w:trPr>
          <w:cantSplit/>
          <w:trHeight w:val="1058"/>
          <w:tblHeader/>
        </w:trPr>
        <w:tc>
          <w:tcPr>
            <w:tcW w:w="2836" w:type="dxa"/>
            <w:tcBorders>
              <w:top w:val="single" w:sz="4" w:space="0" w:color="000000"/>
              <w:left w:val="single" w:sz="4" w:space="0" w:color="000000"/>
              <w:bottom w:val="single" w:sz="4" w:space="0" w:color="000000"/>
            </w:tcBorders>
            <w:shd w:val="clear" w:color="auto" w:fill="auto"/>
          </w:tcPr>
          <w:p w:rsidR="000235EC" w:rsidRPr="00D23072" w:rsidRDefault="000235EC">
            <w:pPr>
              <w:pStyle w:val="af2"/>
              <w:snapToGrid w:val="0"/>
              <w:spacing w:after="0" w:line="240" w:lineRule="auto"/>
              <w:ind w:left="0"/>
              <w:jc w:val="both"/>
              <w:rPr>
                <w:rFonts w:ascii="Times New Roman" w:hAnsi="Times New Roman" w:cs="Times New Roman"/>
                <w:sz w:val="24"/>
                <w:szCs w:val="24"/>
              </w:rPr>
            </w:pP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Выпускники текущего года, обучающиеся по программам СОО</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Выпускники текущего года, обучающиеся по программам СПО</w:t>
            </w:r>
          </w:p>
        </w:tc>
        <w:tc>
          <w:tcPr>
            <w:tcW w:w="1807" w:type="dxa"/>
            <w:tcBorders>
              <w:top w:val="single" w:sz="4" w:space="0" w:color="000000"/>
              <w:left w:val="single" w:sz="4" w:space="0" w:color="000000"/>
              <w:bottom w:val="single" w:sz="4" w:space="0" w:color="000000"/>
            </w:tcBorders>
            <w:shd w:val="clear" w:color="auto" w:fill="auto"/>
            <w:vAlign w:val="center"/>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Выпускники прошлых лет</w:t>
            </w:r>
          </w:p>
        </w:tc>
        <w:tc>
          <w:tcPr>
            <w:tcW w:w="18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Участники ЕГЭ с ОВЗ</w:t>
            </w:r>
          </w:p>
        </w:tc>
      </w:tr>
      <w:tr w:rsidR="000235EC" w:rsidRPr="00D23072">
        <w:trPr>
          <w:cantSplit/>
        </w:trPr>
        <w:tc>
          <w:tcPr>
            <w:tcW w:w="2836" w:type="dxa"/>
            <w:tcBorders>
              <w:top w:val="single" w:sz="4" w:space="0" w:color="000000"/>
              <w:left w:val="single" w:sz="4" w:space="0" w:color="000000"/>
              <w:bottom w:val="single" w:sz="4" w:space="0" w:color="000000"/>
            </w:tcBorders>
            <w:shd w:val="clear" w:color="auto" w:fill="auto"/>
          </w:tcPr>
          <w:p w:rsidR="000235EC" w:rsidRPr="00D23072" w:rsidRDefault="009112A8" w:rsidP="009266E2">
            <w:pPr>
              <w:pStyle w:val="af2"/>
              <w:spacing w:after="0" w:line="240" w:lineRule="auto"/>
              <w:ind w:left="0"/>
              <w:rPr>
                <w:rFonts w:ascii="Times New Roman" w:hAnsi="Times New Roman" w:cs="Times New Roman"/>
                <w:b/>
                <w:sz w:val="24"/>
                <w:szCs w:val="24"/>
              </w:rPr>
            </w:pPr>
            <w:r w:rsidRPr="00D23072">
              <w:rPr>
                <w:rFonts w:ascii="Times New Roman" w:eastAsia="Times New Roman" w:hAnsi="Times New Roman" w:cs="Times New Roman"/>
                <w:bCs/>
                <w:sz w:val="24"/>
                <w:szCs w:val="24"/>
                <w:lang w:eastAsia="ru-RU"/>
              </w:rPr>
              <w:lastRenderedPageBreak/>
              <w:t>Доля</w:t>
            </w:r>
            <w:r w:rsidRPr="00D23072">
              <w:rPr>
                <w:rFonts w:ascii="Times New Roman" w:hAnsi="Times New Roman" w:cs="Times New Roman"/>
                <w:sz w:val="24"/>
                <w:szCs w:val="24"/>
              </w:rPr>
              <w:t xml:space="preserve"> участников, набравших балл ниже минимального </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2,23 %</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16,67 %</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33,33 %</w:t>
            </w:r>
          </w:p>
        </w:tc>
        <w:tc>
          <w:tcPr>
            <w:tcW w:w="1818"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0,0 %</w:t>
            </w:r>
          </w:p>
        </w:tc>
      </w:tr>
      <w:tr w:rsidR="000235EC" w:rsidRPr="00D23072">
        <w:trPr>
          <w:cantSplit/>
        </w:trPr>
        <w:tc>
          <w:tcPr>
            <w:tcW w:w="2836" w:type="dxa"/>
            <w:tcBorders>
              <w:top w:val="single" w:sz="4" w:space="0" w:color="000000"/>
              <w:left w:val="single" w:sz="4" w:space="0" w:color="000000"/>
              <w:bottom w:val="single" w:sz="4" w:space="0" w:color="000000"/>
            </w:tcBorders>
            <w:shd w:val="clear" w:color="auto" w:fill="auto"/>
          </w:tcPr>
          <w:p w:rsidR="000235EC" w:rsidRPr="00D23072" w:rsidRDefault="009112A8" w:rsidP="009266E2">
            <w:pPr>
              <w:pStyle w:val="af2"/>
              <w:spacing w:after="0" w:line="240" w:lineRule="auto"/>
              <w:ind w:left="0"/>
              <w:rPr>
                <w:rFonts w:ascii="Times New Roman" w:hAnsi="Times New Roman" w:cs="Times New Roman"/>
                <w:sz w:val="24"/>
                <w:szCs w:val="24"/>
              </w:rPr>
            </w:pPr>
            <w:r w:rsidRPr="00D23072">
              <w:rPr>
                <w:rFonts w:ascii="Times New Roman" w:eastAsia="Times New Roman" w:hAnsi="Times New Roman" w:cs="Times New Roman"/>
                <w:bCs/>
                <w:sz w:val="24"/>
                <w:szCs w:val="24"/>
                <w:lang w:eastAsia="ru-RU"/>
              </w:rPr>
              <w:t>Доля</w:t>
            </w:r>
            <w:r w:rsidRPr="00D23072">
              <w:rPr>
                <w:rFonts w:ascii="Times New Roman" w:hAnsi="Times New Roman" w:cs="Times New Roman"/>
                <w:sz w:val="24"/>
                <w:szCs w:val="24"/>
              </w:rPr>
              <w:t xml:space="preserve"> участников, получивших тестовый балл от минимального балла до 60 баллов</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51,4 %</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50,0 %</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16,67 %</w:t>
            </w:r>
          </w:p>
        </w:tc>
        <w:tc>
          <w:tcPr>
            <w:tcW w:w="1818"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100,0 %</w:t>
            </w:r>
          </w:p>
        </w:tc>
      </w:tr>
      <w:tr w:rsidR="000235EC" w:rsidRPr="00D23072">
        <w:trPr>
          <w:cantSplit/>
        </w:trPr>
        <w:tc>
          <w:tcPr>
            <w:tcW w:w="2836" w:type="dxa"/>
            <w:tcBorders>
              <w:top w:val="single" w:sz="4" w:space="0" w:color="000000"/>
              <w:left w:val="single" w:sz="4" w:space="0" w:color="000000"/>
              <w:bottom w:val="single" w:sz="4" w:space="0" w:color="000000"/>
            </w:tcBorders>
            <w:shd w:val="clear" w:color="auto" w:fill="auto"/>
          </w:tcPr>
          <w:p w:rsidR="000235EC" w:rsidRPr="00D23072" w:rsidRDefault="009112A8" w:rsidP="009266E2">
            <w:pPr>
              <w:pStyle w:val="af2"/>
              <w:spacing w:after="0" w:line="240" w:lineRule="auto"/>
              <w:ind w:left="0"/>
              <w:rPr>
                <w:rFonts w:ascii="Times New Roman" w:hAnsi="Times New Roman" w:cs="Times New Roman"/>
                <w:sz w:val="24"/>
                <w:szCs w:val="24"/>
              </w:rPr>
            </w:pPr>
            <w:r w:rsidRPr="00D23072">
              <w:rPr>
                <w:rFonts w:ascii="Times New Roman" w:eastAsia="Times New Roman" w:hAnsi="Times New Roman" w:cs="Times New Roman"/>
                <w:bCs/>
                <w:sz w:val="24"/>
                <w:szCs w:val="24"/>
                <w:lang w:eastAsia="ru-RU"/>
              </w:rPr>
              <w:t>Доля</w:t>
            </w:r>
            <w:r w:rsidRPr="00D23072">
              <w:rPr>
                <w:rFonts w:ascii="Times New Roman" w:hAnsi="Times New Roman" w:cs="Times New Roman"/>
                <w:sz w:val="24"/>
                <w:szCs w:val="24"/>
              </w:rPr>
              <w:t xml:space="preserve"> участников, получивших от 61 до 80 баллов    </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36,31 %</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33,33 %</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50,0 %</w:t>
            </w:r>
          </w:p>
        </w:tc>
        <w:tc>
          <w:tcPr>
            <w:tcW w:w="1818"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0,0 %</w:t>
            </w:r>
          </w:p>
        </w:tc>
      </w:tr>
      <w:tr w:rsidR="000235EC" w:rsidRPr="00D23072">
        <w:trPr>
          <w:cantSplit/>
        </w:trPr>
        <w:tc>
          <w:tcPr>
            <w:tcW w:w="2836" w:type="dxa"/>
            <w:tcBorders>
              <w:top w:val="single" w:sz="4" w:space="0" w:color="000000"/>
              <w:left w:val="single" w:sz="4" w:space="0" w:color="000000"/>
              <w:bottom w:val="single" w:sz="4" w:space="0" w:color="000000"/>
            </w:tcBorders>
            <w:shd w:val="clear" w:color="auto" w:fill="auto"/>
          </w:tcPr>
          <w:p w:rsidR="000235EC" w:rsidRPr="00D23072" w:rsidRDefault="009112A8" w:rsidP="009266E2">
            <w:pPr>
              <w:pStyle w:val="af2"/>
              <w:spacing w:after="0" w:line="240" w:lineRule="auto"/>
              <w:ind w:left="0"/>
              <w:rPr>
                <w:rFonts w:ascii="Times New Roman" w:hAnsi="Times New Roman" w:cs="Times New Roman"/>
                <w:b/>
                <w:sz w:val="24"/>
                <w:szCs w:val="24"/>
              </w:rPr>
            </w:pPr>
            <w:r w:rsidRPr="00D23072">
              <w:rPr>
                <w:rFonts w:ascii="Times New Roman" w:eastAsia="Times New Roman" w:hAnsi="Times New Roman" w:cs="Times New Roman"/>
                <w:bCs/>
                <w:sz w:val="24"/>
                <w:szCs w:val="24"/>
                <w:lang w:eastAsia="ru-RU"/>
              </w:rPr>
              <w:t>Доля</w:t>
            </w:r>
            <w:r w:rsidRPr="00D23072">
              <w:rPr>
                <w:rFonts w:ascii="Times New Roman" w:hAnsi="Times New Roman" w:cs="Times New Roman"/>
                <w:sz w:val="24"/>
                <w:szCs w:val="24"/>
              </w:rPr>
              <w:t xml:space="preserve"> участников, получивших от 81 до 99 баллов    </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9,5 %</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0,0 %</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0,0 %</w:t>
            </w:r>
          </w:p>
        </w:tc>
        <w:tc>
          <w:tcPr>
            <w:tcW w:w="1818"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0,0 %</w:t>
            </w:r>
          </w:p>
        </w:tc>
      </w:tr>
      <w:tr w:rsidR="000235EC" w:rsidRPr="00D23072">
        <w:trPr>
          <w:cantSplit/>
        </w:trPr>
        <w:tc>
          <w:tcPr>
            <w:tcW w:w="2836" w:type="dxa"/>
            <w:tcBorders>
              <w:top w:val="single" w:sz="4" w:space="0" w:color="000000"/>
              <w:left w:val="single" w:sz="4" w:space="0" w:color="000000"/>
              <w:bottom w:val="single" w:sz="4" w:space="0" w:color="000000"/>
            </w:tcBorders>
            <w:shd w:val="clear" w:color="auto" w:fill="auto"/>
          </w:tcPr>
          <w:p w:rsidR="000235EC" w:rsidRPr="00D23072" w:rsidRDefault="009112A8" w:rsidP="009266E2">
            <w:pPr>
              <w:pStyle w:val="af2"/>
              <w:spacing w:after="0" w:line="240" w:lineRule="auto"/>
              <w:ind w:left="0"/>
              <w:rPr>
                <w:rFonts w:ascii="Times New Roman" w:hAnsi="Times New Roman" w:cs="Times New Roman"/>
                <w:b/>
                <w:sz w:val="24"/>
                <w:szCs w:val="24"/>
              </w:rPr>
            </w:pPr>
            <w:r w:rsidRPr="00D23072">
              <w:rPr>
                <w:rFonts w:ascii="Times New Roman" w:hAnsi="Times New Roman" w:cs="Times New Roman"/>
                <w:sz w:val="24"/>
                <w:szCs w:val="24"/>
              </w:rPr>
              <w:t>Количество участников, получивших 100 баллов</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1</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0</w:t>
            </w:r>
          </w:p>
        </w:tc>
        <w:tc>
          <w:tcPr>
            <w:tcW w:w="1807" w:type="dxa"/>
            <w:tcBorders>
              <w:top w:val="single" w:sz="4" w:space="0" w:color="000000"/>
              <w:left w:val="single" w:sz="4" w:space="0" w:color="000000"/>
              <w:bottom w:val="single" w:sz="4" w:space="0" w:color="000000"/>
            </w:tcBorders>
            <w:shd w:val="clear" w:color="auto" w:fill="auto"/>
          </w:tcPr>
          <w:p w:rsidR="000235EC" w:rsidRPr="00D23072" w:rsidRDefault="009112A8">
            <w:r w:rsidRPr="00D23072">
              <w:t>0</w:t>
            </w:r>
          </w:p>
        </w:tc>
        <w:tc>
          <w:tcPr>
            <w:tcW w:w="1818" w:type="dxa"/>
            <w:tcBorders>
              <w:top w:val="single" w:sz="4" w:space="0" w:color="000000"/>
              <w:left w:val="single" w:sz="4" w:space="0" w:color="000000"/>
              <w:bottom w:val="single" w:sz="4" w:space="0" w:color="000000"/>
              <w:right w:val="single" w:sz="4" w:space="0" w:color="000000"/>
            </w:tcBorders>
            <w:shd w:val="clear" w:color="auto" w:fill="auto"/>
          </w:tcPr>
          <w:p w:rsidR="000235EC" w:rsidRPr="00D23072" w:rsidRDefault="009112A8">
            <w:r w:rsidRPr="00D23072">
              <w:t>0</w:t>
            </w:r>
          </w:p>
        </w:tc>
      </w:tr>
    </w:tbl>
    <w:p w:rsidR="000235EC" w:rsidRPr="00885993" w:rsidRDefault="004A2988">
      <w:pPr>
        <w:pStyle w:val="3"/>
        <w:rPr>
          <w:rFonts w:ascii="Times New Roman" w:hAnsi="Times New Roman"/>
          <w:szCs w:val="28"/>
        </w:rPr>
      </w:pPr>
      <w:r w:rsidRPr="00885993">
        <w:rPr>
          <w:rFonts w:ascii="Times New Roman" w:hAnsi="Times New Roman"/>
          <w:bCs w:val="0"/>
          <w:szCs w:val="28"/>
        </w:rPr>
        <w:t>2.3.2.</w:t>
      </w:r>
      <w:r w:rsidR="009112A8" w:rsidRPr="00885993">
        <w:rPr>
          <w:rFonts w:ascii="Times New Roman" w:hAnsi="Times New Roman"/>
          <w:b w:val="0"/>
          <w:bCs w:val="0"/>
          <w:szCs w:val="28"/>
        </w:rPr>
        <w:t xml:space="preserve">в разрезе типа ОО </w:t>
      </w:r>
    </w:p>
    <w:p w:rsidR="000235EC" w:rsidRPr="00885993" w:rsidRDefault="009112A8">
      <w:pPr>
        <w:pStyle w:val="af1"/>
        <w:keepNext/>
        <w:rPr>
          <w:lang w:eastAsia="ru-RU"/>
        </w:rPr>
      </w:pPr>
      <w:r w:rsidRPr="00885993">
        <w:t xml:space="preserve">Таблица </w:t>
      </w:r>
      <w:r w:rsidR="00406C97" w:rsidRPr="00885993">
        <w:fldChar w:fldCharType="begin"/>
      </w:r>
      <w:r w:rsidRPr="00885993">
        <w:instrText>STYLEREF 1 \s</w:instrText>
      </w:r>
      <w:r w:rsidR="00406C97" w:rsidRPr="00885993">
        <w:fldChar w:fldCharType="separate"/>
      </w:r>
      <w:bookmarkStart w:id="10" w:name="__Fieldmark__10_4203314386"/>
      <w:r w:rsidRPr="00885993">
        <w:rPr>
          <w:lang w:eastAsia="ru-RU"/>
        </w:rPr>
        <w:t>2</w:t>
      </w:r>
      <w:r w:rsidR="00406C97" w:rsidRPr="00885993">
        <w:fldChar w:fldCharType="end"/>
      </w:r>
      <w:bookmarkEnd w:id="10"/>
      <w:r w:rsidRPr="00885993">
        <w:noBreakHyphen/>
      </w:r>
      <w:r w:rsidR="004A2988" w:rsidRPr="00885993">
        <w:rPr>
          <w:lang w:eastAsia="ru-RU"/>
        </w:rPr>
        <w:t>9</w:t>
      </w:r>
    </w:p>
    <w:tbl>
      <w:tblPr>
        <w:tblW w:w="1007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3" w:type="dxa"/>
        </w:tblCellMar>
        <w:tblLook w:val="04A0"/>
      </w:tblPr>
      <w:tblGrid>
        <w:gridCol w:w="2434"/>
        <w:gridCol w:w="1826"/>
        <w:gridCol w:w="1765"/>
        <w:gridCol w:w="1198"/>
        <w:gridCol w:w="1199"/>
        <w:gridCol w:w="1653"/>
      </w:tblGrid>
      <w:tr w:rsidR="000235EC" w:rsidRPr="00D23072" w:rsidTr="009266E2">
        <w:trPr>
          <w:cantSplit/>
          <w:tblHeader/>
        </w:trPr>
        <w:tc>
          <w:tcPr>
            <w:tcW w:w="1277" w:type="dxa"/>
            <w:vMerge w:val="restart"/>
            <w:shd w:val="clear" w:color="auto" w:fill="auto"/>
            <w:vAlign w:val="center"/>
          </w:tcPr>
          <w:p w:rsidR="000235EC" w:rsidRPr="00D23072" w:rsidRDefault="000235EC">
            <w:pPr>
              <w:pStyle w:val="af2"/>
              <w:snapToGrid w:val="0"/>
              <w:spacing w:after="0" w:line="240" w:lineRule="auto"/>
              <w:ind w:left="0"/>
              <w:jc w:val="center"/>
              <w:rPr>
                <w:rFonts w:ascii="Times New Roman" w:hAnsi="Times New Roman" w:cs="Times New Roman"/>
                <w:sz w:val="24"/>
                <w:szCs w:val="24"/>
              </w:rPr>
            </w:pPr>
          </w:p>
        </w:tc>
        <w:tc>
          <w:tcPr>
            <w:tcW w:w="6946" w:type="dxa"/>
            <w:gridSpan w:val="4"/>
            <w:shd w:val="clear" w:color="auto" w:fill="auto"/>
            <w:vAlign w:val="center"/>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eastAsia="Times New Roman" w:hAnsi="Times New Roman" w:cs="Times New Roman"/>
                <w:bCs/>
                <w:sz w:val="24"/>
                <w:szCs w:val="24"/>
                <w:lang w:eastAsia="ru-RU"/>
              </w:rPr>
              <w:t>Доля</w:t>
            </w:r>
            <w:r w:rsidRPr="00D23072">
              <w:rPr>
                <w:rFonts w:ascii="Times New Roman" w:hAnsi="Times New Roman" w:cs="Times New Roman"/>
                <w:sz w:val="24"/>
                <w:szCs w:val="24"/>
              </w:rPr>
              <w:t xml:space="preserve"> участников, получивших тестовый балл</w:t>
            </w:r>
          </w:p>
        </w:tc>
        <w:tc>
          <w:tcPr>
            <w:tcW w:w="1852" w:type="dxa"/>
            <w:vMerge w:val="restart"/>
            <w:shd w:val="clear" w:color="auto" w:fill="auto"/>
            <w:vAlign w:val="center"/>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 xml:space="preserve">Количество участников, получивших </w:t>
            </w:r>
          </w:p>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100 баллов</w:t>
            </w:r>
          </w:p>
        </w:tc>
      </w:tr>
      <w:tr w:rsidR="000235EC" w:rsidRPr="00D23072" w:rsidTr="009266E2">
        <w:trPr>
          <w:cantSplit/>
        </w:trPr>
        <w:tc>
          <w:tcPr>
            <w:tcW w:w="1277" w:type="dxa"/>
            <w:vMerge/>
            <w:shd w:val="clear" w:color="auto" w:fill="auto"/>
            <w:vAlign w:val="center"/>
          </w:tcPr>
          <w:p w:rsidR="000235EC" w:rsidRPr="00D23072" w:rsidRDefault="000235EC">
            <w:pPr>
              <w:pStyle w:val="af2"/>
              <w:snapToGrid w:val="0"/>
              <w:spacing w:after="0" w:line="240" w:lineRule="auto"/>
              <w:ind w:left="0"/>
              <w:jc w:val="center"/>
              <w:rPr>
                <w:rFonts w:ascii="Times New Roman" w:hAnsi="Times New Roman" w:cs="Times New Roman"/>
                <w:sz w:val="24"/>
                <w:szCs w:val="24"/>
              </w:rPr>
            </w:pPr>
          </w:p>
        </w:tc>
        <w:tc>
          <w:tcPr>
            <w:tcW w:w="1984" w:type="dxa"/>
            <w:shd w:val="clear" w:color="auto" w:fill="auto"/>
            <w:vAlign w:val="center"/>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ниже минимального</w:t>
            </w:r>
          </w:p>
        </w:tc>
        <w:tc>
          <w:tcPr>
            <w:tcW w:w="1843" w:type="dxa"/>
            <w:shd w:val="clear" w:color="auto" w:fill="auto"/>
            <w:vAlign w:val="center"/>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от минимального до 60 баллов</w:t>
            </w:r>
          </w:p>
        </w:tc>
        <w:tc>
          <w:tcPr>
            <w:tcW w:w="1559" w:type="dxa"/>
            <w:shd w:val="clear" w:color="auto" w:fill="auto"/>
            <w:vAlign w:val="center"/>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от 61 до 80 баллов</w:t>
            </w:r>
          </w:p>
        </w:tc>
        <w:tc>
          <w:tcPr>
            <w:tcW w:w="1560" w:type="dxa"/>
            <w:shd w:val="clear" w:color="auto" w:fill="auto"/>
            <w:vAlign w:val="center"/>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от 81 до 99 баллов</w:t>
            </w:r>
          </w:p>
        </w:tc>
        <w:tc>
          <w:tcPr>
            <w:tcW w:w="1852" w:type="dxa"/>
            <w:vMerge/>
            <w:shd w:val="clear" w:color="auto" w:fill="auto"/>
            <w:vAlign w:val="center"/>
          </w:tcPr>
          <w:p w:rsidR="000235EC" w:rsidRPr="00D23072" w:rsidRDefault="000235EC">
            <w:pPr>
              <w:pStyle w:val="af2"/>
              <w:snapToGrid w:val="0"/>
              <w:spacing w:after="0" w:line="240" w:lineRule="auto"/>
              <w:ind w:left="0"/>
              <w:jc w:val="center"/>
              <w:rPr>
                <w:rFonts w:ascii="Times New Roman" w:hAnsi="Times New Roman" w:cs="Times New Roman"/>
                <w:sz w:val="24"/>
                <w:szCs w:val="24"/>
              </w:rPr>
            </w:pPr>
          </w:p>
        </w:tc>
      </w:tr>
      <w:tr w:rsidR="000235EC" w:rsidRPr="00D23072" w:rsidTr="009266E2">
        <w:trPr>
          <w:cantSplit/>
        </w:trPr>
        <w:tc>
          <w:tcPr>
            <w:tcW w:w="1277" w:type="dxa"/>
            <w:shd w:val="clear" w:color="auto" w:fill="auto"/>
            <w:vAlign w:val="center"/>
          </w:tcPr>
          <w:p w:rsidR="000235EC" w:rsidRPr="00D23072" w:rsidRDefault="009112A8">
            <w:r w:rsidRPr="00D23072">
              <w:t>Средняя общеобразовательная школа</w:t>
            </w:r>
          </w:p>
        </w:tc>
        <w:tc>
          <w:tcPr>
            <w:tcW w:w="1984" w:type="dxa"/>
            <w:shd w:val="clear" w:color="auto" w:fill="auto"/>
            <w:vAlign w:val="center"/>
          </w:tcPr>
          <w:p w:rsidR="000235EC" w:rsidRPr="00D23072" w:rsidRDefault="009112A8">
            <w:r w:rsidRPr="00D23072">
              <w:t>2,92 %</w:t>
            </w:r>
          </w:p>
        </w:tc>
        <w:tc>
          <w:tcPr>
            <w:tcW w:w="1843" w:type="dxa"/>
            <w:shd w:val="clear" w:color="auto" w:fill="auto"/>
            <w:vAlign w:val="center"/>
          </w:tcPr>
          <w:p w:rsidR="000235EC" w:rsidRPr="00D23072" w:rsidRDefault="009112A8">
            <w:r w:rsidRPr="00D23072">
              <w:t>53,28 %</w:t>
            </w:r>
          </w:p>
        </w:tc>
        <w:tc>
          <w:tcPr>
            <w:tcW w:w="1559" w:type="dxa"/>
            <w:shd w:val="clear" w:color="auto" w:fill="auto"/>
            <w:vAlign w:val="center"/>
          </w:tcPr>
          <w:p w:rsidR="000235EC" w:rsidRPr="00D23072" w:rsidRDefault="009112A8">
            <w:r w:rsidRPr="00D23072">
              <w:t>32,85 %</w:t>
            </w:r>
          </w:p>
        </w:tc>
        <w:tc>
          <w:tcPr>
            <w:tcW w:w="1560" w:type="dxa"/>
            <w:shd w:val="clear" w:color="auto" w:fill="auto"/>
            <w:vAlign w:val="center"/>
          </w:tcPr>
          <w:p w:rsidR="000235EC" w:rsidRPr="00D23072" w:rsidRDefault="009112A8">
            <w:r w:rsidRPr="00D23072">
              <w:t>10,22 %</w:t>
            </w:r>
          </w:p>
        </w:tc>
        <w:tc>
          <w:tcPr>
            <w:tcW w:w="1852" w:type="dxa"/>
            <w:shd w:val="clear" w:color="auto" w:fill="auto"/>
            <w:vAlign w:val="center"/>
          </w:tcPr>
          <w:p w:rsidR="000235EC" w:rsidRPr="00D23072" w:rsidRDefault="009112A8">
            <w:r w:rsidRPr="00D23072">
              <w:t>1</w:t>
            </w:r>
          </w:p>
        </w:tc>
      </w:tr>
      <w:tr w:rsidR="000235EC" w:rsidRPr="00D23072" w:rsidTr="009266E2">
        <w:trPr>
          <w:cantSplit/>
        </w:trPr>
        <w:tc>
          <w:tcPr>
            <w:tcW w:w="1277" w:type="dxa"/>
            <w:shd w:val="clear" w:color="auto" w:fill="auto"/>
          </w:tcPr>
          <w:p w:rsidR="000235EC" w:rsidRPr="00D23072" w:rsidRDefault="009112A8">
            <w:r w:rsidRPr="00D23072">
              <w:t>Гимназия</w:t>
            </w:r>
          </w:p>
        </w:tc>
        <w:tc>
          <w:tcPr>
            <w:tcW w:w="1984" w:type="dxa"/>
            <w:shd w:val="clear" w:color="auto" w:fill="auto"/>
            <w:vAlign w:val="center"/>
          </w:tcPr>
          <w:p w:rsidR="000235EC" w:rsidRPr="00D23072" w:rsidRDefault="009112A8">
            <w:r w:rsidRPr="00D23072">
              <w:t>0,0 %</w:t>
            </w:r>
          </w:p>
        </w:tc>
        <w:tc>
          <w:tcPr>
            <w:tcW w:w="1843" w:type="dxa"/>
            <w:shd w:val="clear" w:color="auto" w:fill="auto"/>
            <w:vAlign w:val="center"/>
          </w:tcPr>
          <w:p w:rsidR="000235EC" w:rsidRPr="00D23072" w:rsidRDefault="009112A8">
            <w:r w:rsidRPr="00D23072">
              <w:t>33,33 %</w:t>
            </w:r>
          </w:p>
        </w:tc>
        <w:tc>
          <w:tcPr>
            <w:tcW w:w="1559" w:type="dxa"/>
            <w:shd w:val="clear" w:color="auto" w:fill="auto"/>
            <w:vAlign w:val="center"/>
          </w:tcPr>
          <w:p w:rsidR="000235EC" w:rsidRPr="00D23072" w:rsidRDefault="009112A8">
            <w:r w:rsidRPr="00D23072">
              <w:t>60,0 %</w:t>
            </w:r>
          </w:p>
        </w:tc>
        <w:tc>
          <w:tcPr>
            <w:tcW w:w="1560" w:type="dxa"/>
            <w:shd w:val="clear" w:color="auto" w:fill="auto"/>
            <w:vAlign w:val="center"/>
          </w:tcPr>
          <w:p w:rsidR="000235EC" w:rsidRPr="00D23072" w:rsidRDefault="009112A8">
            <w:r w:rsidRPr="00D23072">
              <w:t>6,67 %</w:t>
            </w:r>
          </w:p>
        </w:tc>
        <w:tc>
          <w:tcPr>
            <w:tcW w:w="1852" w:type="dxa"/>
            <w:shd w:val="clear" w:color="auto" w:fill="auto"/>
            <w:vAlign w:val="center"/>
          </w:tcPr>
          <w:p w:rsidR="000235EC" w:rsidRPr="00D23072" w:rsidRDefault="009112A8">
            <w:r w:rsidRPr="00D23072">
              <w:t>0</w:t>
            </w:r>
          </w:p>
        </w:tc>
      </w:tr>
      <w:tr w:rsidR="000235EC" w:rsidRPr="00D23072" w:rsidTr="009266E2">
        <w:trPr>
          <w:cantSplit/>
        </w:trPr>
        <w:tc>
          <w:tcPr>
            <w:tcW w:w="1277" w:type="dxa"/>
            <w:shd w:val="clear" w:color="auto" w:fill="auto"/>
          </w:tcPr>
          <w:p w:rsidR="000235EC" w:rsidRPr="00D23072" w:rsidRDefault="009112A8">
            <w:r w:rsidRPr="00D23072">
              <w:t>Лицей</w:t>
            </w:r>
          </w:p>
        </w:tc>
        <w:tc>
          <w:tcPr>
            <w:tcW w:w="1984" w:type="dxa"/>
            <w:shd w:val="clear" w:color="auto" w:fill="auto"/>
            <w:vAlign w:val="center"/>
          </w:tcPr>
          <w:p w:rsidR="000235EC" w:rsidRPr="00D23072" w:rsidRDefault="009112A8">
            <w:r w:rsidRPr="00D23072">
              <w:t>0,0 %</w:t>
            </w:r>
          </w:p>
        </w:tc>
        <w:tc>
          <w:tcPr>
            <w:tcW w:w="1843" w:type="dxa"/>
            <w:shd w:val="clear" w:color="auto" w:fill="auto"/>
            <w:vAlign w:val="center"/>
          </w:tcPr>
          <w:p w:rsidR="000235EC" w:rsidRPr="00D23072" w:rsidRDefault="009112A8">
            <w:r w:rsidRPr="00D23072">
              <w:t>61,11 %</w:t>
            </w:r>
          </w:p>
        </w:tc>
        <w:tc>
          <w:tcPr>
            <w:tcW w:w="1559" w:type="dxa"/>
            <w:shd w:val="clear" w:color="auto" w:fill="auto"/>
            <w:vAlign w:val="center"/>
          </w:tcPr>
          <w:p w:rsidR="000235EC" w:rsidRPr="00D23072" w:rsidRDefault="009112A8">
            <w:r w:rsidRPr="00D23072">
              <w:t>27,78 %</w:t>
            </w:r>
          </w:p>
        </w:tc>
        <w:tc>
          <w:tcPr>
            <w:tcW w:w="1560" w:type="dxa"/>
            <w:shd w:val="clear" w:color="auto" w:fill="auto"/>
            <w:vAlign w:val="center"/>
          </w:tcPr>
          <w:p w:rsidR="000235EC" w:rsidRPr="00D23072" w:rsidRDefault="009112A8">
            <w:r w:rsidRPr="00D23072">
              <w:t>11,11 %</w:t>
            </w:r>
          </w:p>
        </w:tc>
        <w:tc>
          <w:tcPr>
            <w:tcW w:w="1852" w:type="dxa"/>
            <w:shd w:val="clear" w:color="auto" w:fill="auto"/>
            <w:vAlign w:val="center"/>
          </w:tcPr>
          <w:p w:rsidR="000235EC" w:rsidRPr="00D23072" w:rsidRDefault="009112A8">
            <w:r w:rsidRPr="00D23072">
              <w:t>0</w:t>
            </w:r>
          </w:p>
        </w:tc>
      </w:tr>
      <w:tr w:rsidR="000235EC" w:rsidRPr="00D23072" w:rsidTr="009266E2">
        <w:tc>
          <w:tcPr>
            <w:tcW w:w="1277" w:type="dxa"/>
          </w:tcPr>
          <w:p w:rsidR="000235EC" w:rsidRPr="00D23072" w:rsidRDefault="009112A8">
            <w:r w:rsidRPr="00D23072">
              <w:t>Средняя общеобразовательная школа с углубленным изучением отдельных предметов</w:t>
            </w:r>
          </w:p>
        </w:tc>
        <w:tc>
          <w:tcPr>
            <w:tcW w:w="1984" w:type="dxa"/>
          </w:tcPr>
          <w:p w:rsidR="000235EC" w:rsidRPr="00D23072" w:rsidRDefault="009112A8">
            <w:r w:rsidRPr="00D23072">
              <w:t>0,0 %</w:t>
            </w:r>
          </w:p>
        </w:tc>
        <w:tc>
          <w:tcPr>
            <w:tcW w:w="1843" w:type="dxa"/>
          </w:tcPr>
          <w:p w:rsidR="000235EC" w:rsidRPr="00D23072" w:rsidRDefault="009112A8">
            <w:r w:rsidRPr="00D23072">
              <w:t>37,5 %</w:t>
            </w:r>
          </w:p>
        </w:tc>
        <w:tc>
          <w:tcPr>
            <w:tcW w:w="1559" w:type="dxa"/>
          </w:tcPr>
          <w:p w:rsidR="000235EC" w:rsidRPr="00D23072" w:rsidRDefault="009112A8">
            <w:r w:rsidRPr="00D23072">
              <w:t>62,5 %</w:t>
            </w:r>
          </w:p>
        </w:tc>
        <w:tc>
          <w:tcPr>
            <w:tcW w:w="1560" w:type="dxa"/>
          </w:tcPr>
          <w:p w:rsidR="000235EC" w:rsidRPr="00D23072" w:rsidRDefault="009112A8">
            <w:r w:rsidRPr="00D23072">
              <w:t>0,0 %</w:t>
            </w:r>
          </w:p>
        </w:tc>
        <w:tc>
          <w:tcPr>
            <w:tcW w:w="1852" w:type="dxa"/>
          </w:tcPr>
          <w:p w:rsidR="000235EC" w:rsidRPr="00D23072" w:rsidRDefault="009112A8">
            <w:r w:rsidRPr="00D23072">
              <w:t>0</w:t>
            </w:r>
          </w:p>
        </w:tc>
      </w:tr>
      <w:tr w:rsidR="000235EC" w:rsidRPr="00D23072" w:rsidTr="009266E2">
        <w:tc>
          <w:tcPr>
            <w:tcW w:w="1277" w:type="dxa"/>
          </w:tcPr>
          <w:p w:rsidR="000235EC" w:rsidRPr="00D23072" w:rsidRDefault="009112A8">
            <w:r w:rsidRPr="00D23072">
              <w:t>Средняя общеобразовательная школа-интернат</w:t>
            </w:r>
          </w:p>
        </w:tc>
        <w:tc>
          <w:tcPr>
            <w:tcW w:w="1984" w:type="dxa"/>
          </w:tcPr>
          <w:p w:rsidR="000235EC" w:rsidRPr="00D23072" w:rsidRDefault="009112A8">
            <w:r w:rsidRPr="00D23072">
              <w:t>0,0 %</w:t>
            </w:r>
          </w:p>
        </w:tc>
        <w:tc>
          <w:tcPr>
            <w:tcW w:w="1843" w:type="dxa"/>
          </w:tcPr>
          <w:p w:rsidR="000235EC" w:rsidRPr="00D23072" w:rsidRDefault="009112A8">
            <w:r w:rsidRPr="00D23072">
              <w:t>0,0 %</w:t>
            </w:r>
          </w:p>
        </w:tc>
        <w:tc>
          <w:tcPr>
            <w:tcW w:w="1559" w:type="dxa"/>
          </w:tcPr>
          <w:p w:rsidR="000235EC" w:rsidRPr="00D23072" w:rsidRDefault="009112A8">
            <w:r w:rsidRPr="00D23072">
              <w:t>100,0 %</w:t>
            </w:r>
          </w:p>
        </w:tc>
        <w:tc>
          <w:tcPr>
            <w:tcW w:w="1560" w:type="dxa"/>
          </w:tcPr>
          <w:p w:rsidR="000235EC" w:rsidRPr="00D23072" w:rsidRDefault="009112A8">
            <w:r w:rsidRPr="00D23072">
              <w:t>0,0 %</w:t>
            </w:r>
          </w:p>
        </w:tc>
        <w:tc>
          <w:tcPr>
            <w:tcW w:w="1852" w:type="dxa"/>
          </w:tcPr>
          <w:p w:rsidR="000235EC" w:rsidRPr="00D23072" w:rsidRDefault="009112A8">
            <w:r w:rsidRPr="00D23072">
              <w:t>0</w:t>
            </w:r>
          </w:p>
        </w:tc>
      </w:tr>
    </w:tbl>
    <w:p w:rsidR="00AD6F08" w:rsidRPr="00885993" w:rsidRDefault="00AD6F08" w:rsidP="00885993">
      <w:pPr>
        <w:pStyle w:val="3"/>
        <w:ind w:firstLine="709"/>
        <w:jc w:val="both"/>
        <w:rPr>
          <w:rFonts w:ascii="Times New Roman" w:hAnsi="Times New Roman"/>
          <w:szCs w:val="28"/>
        </w:rPr>
      </w:pPr>
      <w:r w:rsidRPr="00885993">
        <w:rPr>
          <w:rFonts w:ascii="Times New Roman" w:hAnsi="Times New Roman"/>
          <w:szCs w:val="28"/>
        </w:rPr>
        <w:t xml:space="preserve">Вывод: </w:t>
      </w:r>
      <w:r w:rsidRPr="00885993">
        <w:rPr>
          <w:rFonts w:ascii="Times New Roman" w:hAnsi="Times New Roman"/>
          <w:b w:val="0"/>
          <w:szCs w:val="28"/>
        </w:rPr>
        <w:t>увеличилась доля участников, получивших</w:t>
      </w:r>
      <w:r w:rsidR="00F52ED3" w:rsidRPr="00885993">
        <w:rPr>
          <w:rFonts w:ascii="Times New Roman" w:hAnsi="Times New Roman"/>
          <w:b w:val="0"/>
          <w:szCs w:val="28"/>
        </w:rPr>
        <w:t>от 61 до 80 баллов в гимназиях и средних общеобразовательных школах с углубленным изучением отдельных предметов</w:t>
      </w:r>
    </w:p>
    <w:p w:rsidR="000235EC" w:rsidRPr="00885993" w:rsidRDefault="004A2988">
      <w:pPr>
        <w:pStyle w:val="3"/>
        <w:rPr>
          <w:rFonts w:ascii="Times New Roman" w:hAnsi="Times New Roman"/>
          <w:b w:val="0"/>
          <w:szCs w:val="28"/>
        </w:rPr>
      </w:pPr>
      <w:r w:rsidRPr="00885993">
        <w:rPr>
          <w:rFonts w:ascii="Times New Roman" w:hAnsi="Times New Roman"/>
          <w:bCs w:val="0"/>
          <w:szCs w:val="28"/>
        </w:rPr>
        <w:t>2.3.3.</w:t>
      </w:r>
      <w:r w:rsidR="00A3346A" w:rsidRPr="00885993">
        <w:rPr>
          <w:rFonts w:ascii="Times New Roman" w:hAnsi="Times New Roman"/>
          <w:b w:val="0"/>
          <w:bCs w:val="0"/>
          <w:szCs w:val="28"/>
        </w:rPr>
        <w:t>О</w:t>
      </w:r>
      <w:r w:rsidR="009112A8" w:rsidRPr="00885993">
        <w:rPr>
          <w:rFonts w:ascii="Times New Roman" w:hAnsi="Times New Roman"/>
          <w:b w:val="0"/>
          <w:bCs w:val="0"/>
          <w:szCs w:val="28"/>
        </w:rPr>
        <w:t xml:space="preserve">сновные результаты ЕГЭ по </w:t>
      </w:r>
      <w:r w:rsidR="00C61DD6" w:rsidRPr="00885993">
        <w:rPr>
          <w:rFonts w:ascii="Times New Roman" w:hAnsi="Times New Roman"/>
          <w:b w:val="0"/>
          <w:bCs w:val="0"/>
          <w:szCs w:val="28"/>
        </w:rPr>
        <w:t>географии</w:t>
      </w:r>
      <w:r w:rsidR="009112A8" w:rsidRPr="00885993">
        <w:rPr>
          <w:rFonts w:ascii="Times New Roman" w:hAnsi="Times New Roman"/>
          <w:b w:val="0"/>
          <w:bCs w:val="0"/>
          <w:szCs w:val="28"/>
        </w:rPr>
        <w:t xml:space="preserve"> в сравнении по АТЕ</w:t>
      </w:r>
    </w:p>
    <w:p w:rsidR="000235EC" w:rsidRPr="00885993" w:rsidRDefault="009112A8">
      <w:pPr>
        <w:pStyle w:val="af1"/>
        <w:keepNext/>
        <w:rPr>
          <w:lang w:eastAsia="ru-RU"/>
        </w:rPr>
      </w:pPr>
      <w:r w:rsidRPr="00885993">
        <w:t xml:space="preserve">Таблица </w:t>
      </w:r>
      <w:r w:rsidR="00406C97" w:rsidRPr="00885993">
        <w:fldChar w:fldCharType="begin"/>
      </w:r>
      <w:r w:rsidRPr="00885993">
        <w:instrText>STYLEREF 1 \s</w:instrText>
      </w:r>
      <w:r w:rsidR="00406C97" w:rsidRPr="00885993">
        <w:fldChar w:fldCharType="separate"/>
      </w:r>
      <w:bookmarkStart w:id="11" w:name="__Fieldmark__11_4203314386"/>
      <w:r w:rsidRPr="00885993">
        <w:rPr>
          <w:lang w:eastAsia="ru-RU"/>
        </w:rPr>
        <w:t>2</w:t>
      </w:r>
      <w:r w:rsidR="00406C97" w:rsidRPr="00885993">
        <w:fldChar w:fldCharType="end"/>
      </w:r>
      <w:bookmarkEnd w:id="11"/>
      <w:r w:rsidRPr="00885993">
        <w:noBreakHyphen/>
      </w:r>
      <w:r w:rsidR="004A2988" w:rsidRPr="00885993">
        <w:rPr>
          <w:lang w:eastAsia="ru-RU"/>
        </w:rPr>
        <w:t>10</w:t>
      </w:r>
    </w:p>
    <w:tbl>
      <w:tblPr>
        <w:tblW w:w="1007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3" w:type="dxa"/>
        </w:tblCellMar>
        <w:tblLook w:val="04A0"/>
      </w:tblPr>
      <w:tblGrid>
        <w:gridCol w:w="445"/>
        <w:gridCol w:w="3599"/>
        <w:gridCol w:w="1330"/>
        <w:gridCol w:w="1330"/>
        <w:gridCol w:w="1060"/>
        <w:gridCol w:w="1135"/>
        <w:gridCol w:w="1176"/>
      </w:tblGrid>
      <w:tr w:rsidR="000235EC" w:rsidRPr="00D23072" w:rsidTr="00D23072">
        <w:trPr>
          <w:cantSplit/>
          <w:tblHeader/>
        </w:trPr>
        <w:tc>
          <w:tcPr>
            <w:tcW w:w="445" w:type="dxa"/>
            <w:vMerge w:val="restart"/>
            <w:shd w:val="clear" w:color="auto" w:fill="auto"/>
            <w:vAlign w:val="center"/>
          </w:tcPr>
          <w:p w:rsidR="000235EC" w:rsidRPr="00D23072" w:rsidRDefault="009112A8">
            <w:pPr>
              <w:pStyle w:val="af2"/>
              <w:spacing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w:t>
            </w:r>
          </w:p>
        </w:tc>
        <w:tc>
          <w:tcPr>
            <w:tcW w:w="3599" w:type="dxa"/>
            <w:vMerge w:val="restart"/>
            <w:shd w:val="clear" w:color="auto" w:fill="auto"/>
            <w:vAlign w:val="center"/>
          </w:tcPr>
          <w:p w:rsidR="000235EC" w:rsidRPr="00D23072" w:rsidRDefault="009112A8">
            <w:pPr>
              <w:pStyle w:val="af2"/>
              <w:spacing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Наименование АТЕ</w:t>
            </w:r>
          </w:p>
        </w:tc>
        <w:tc>
          <w:tcPr>
            <w:tcW w:w="4855" w:type="dxa"/>
            <w:gridSpan w:val="4"/>
            <w:shd w:val="clear" w:color="auto" w:fill="auto"/>
          </w:tcPr>
          <w:p w:rsidR="000235EC" w:rsidRPr="00D23072" w:rsidRDefault="009112A8">
            <w:pPr>
              <w:pStyle w:val="af2"/>
              <w:spacing w:line="240" w:lineRule="auto"/>
              <w:ind w:left="0"/>
              <w:jc w:val="center"/>
              <w:rPr>
                <w:rFonts w:ascii="Times New Roman" w:hAnsi="Times New Roman" w:cs="Times New Roman"/>
                <w:sz w:val="18"/>
                <w:szCs w:val="18"/>
              </w:rPr>
            </w:pPr>
            <w:r w:rsidRPr="00D23072">
              <w:rPr>
                <w:rFonts w:ascii="Times New Roman" w:hAnsi="Times New Roman" w:cs="Times New Roman"/>
                <w:sz w:val="18"/>
                <w:szCs w:val="18"/>
              </w:rPr>
              <w:t>Доля участников, получивших тестовый балл</w:t>
            </w:r>
          </w:p>
        </w:tc>
        <w:tc>
          <w:tcPr>
            <w:tcW w:w="1176" w:type="dxa"/>
            <w:vMerge w:val="restart"/>
            <w:shd w:val="clear" w:color="auto" w:fill="auto"/>
            <w:vAlign w:val="center"/>
          </w:tcPr>
          <w:p w:rsidR="000235EC" w:rsidRPr="00D23072" w:rsidRDefault="009112A8">
            <w:pPr>
              <w:pStyle w:val="af2"/>
              <w:spacing w:line="240" w:lineRule="auto"/>
              <w:ind w:left="0"/>
              <w:jc w:val="center"/>
              <w:rPr>
                <w:rFonts w:ascii="Times New Roman" w:hAnsi="Times New Roman" w:cs="Times New Roman"/>
                <w:sz w:val="18"/>
                <w:szCs w:val="18"/>
              </w:rPr>
            </w:pPr>
            <w:r w:rsidRPr="00D23072">
              <w:rPr>
                <w:rFonts w:ascii="Times New Roman" w:hAnsi="Times New Roman" w:cs="Times New Roman"/>
                <w:sz w:val="18"/>
                <w:szCs w:val="18"/>
              </w:rPr>
              <w:t>Количество участников, получивших 100 баллов</w:t>
            </w:r>
          </w:p>
        </w:tc>
      </w:tr>
      <w:tr w:rsidR="00D23072" w:rsidRPr="00D23072" w:rsidTr="00D23072">
        <w:trPr>
          <w:cantSplit/>
          <w:tblHeader/>
        </w:trPr>
        <w:tc>
          <w:tcPr>
            <w:tcW w:w="445" w:type="dxa"/>
            <w:vMerge/>
            <w:shd w:val="clear" w:color="auto" w:fill="auto"/>
            <w:vAlign w:val="center"/>
          </w:tcPr>
          <w:p w:rsidR="000235EC" w:rsidRPr="00D23072" w:rsidRDefault="000235EC">
            <w:pPr>
              <w:pStyle w:val="af2"/>
              <w:snapToGrid w:val="0"/>
              <w:spacing w:line="240" w:lineRule="auto"/>
              <w:ind w:left="0"/>
              <w:jc w:val="center"/>
              <w:rPr>
                <w:rFonts w:ascii="Times New Roman" w:hAnsi="Times New Roman" w:cs="Times New Roman"/>
                <w:sz w:val="24"/>
                <w:szCs w:val="24"/>
              </w:rPr>
            </w:pPr>
          </w:p>
        </w:tc>
        <w:tc>
          <w:tcPr>
            <w:tcW w:w="3599" w:type="dxa"/>
            <w:vMerge/>
            <w:shd w:val="clear" w:color="auto" w:fill="auto"/>
            <w:vAlign w:val="center"/>
          </w:tcPr>
          <w:p w:rsidR="000235EC" w:rsidRPr="00D23072" w:rsidRDefault="000235EC">
            <w:pPr>
              <w:pStyle w:val="af2"/>
              <w:snapToGrid w:val="0"/>
              <w:spacing w:line="240" w:lineRule="auto"/>
              <w:ind w:left="0"/>
              <w:jc w:val="center"/>
              <w:rPr>
                <w:rFonts w:ascii="Times New Roman" w:hAnsi="Times New Roman" w:cs="Times New Roman"/>
                <w:sz w:val="24"/>
                <w:szCs w:val="24"/>
              </w:rPr>
            </w:pPr>
          </w:p>
        </w:tc>
        <w:tc>
          <w:tcPr>
            <w:tcW w:w="1330" w:type="dxa"/>
            <w:shd w:val="clear" w:color="auto" w:fill="auto"/>
            <w:vAlign w:val="center"/>
          </w:tcPr>
          <w:p w:rsidR="000235EC" w:rsidRPr="00D23072" w:rsidRDefault="009112A8">
            <w:pPr>
              <w:pStyle w:val="af2"/>
              <w:spacing w:line="240" w:lineRule="auto"/>
              <w:ind w:left="0"/>
              <w:jc w:val="center"/>
              <w:rPr>
                <w:rFonts w:ascii="Times New Roman" w:hAnsi="Times New Roman" w:cs="Times New Roman"/>
                <w:i/>
                <w:sz w:val="18"/>
                <w:szCs w:val="18"/>
              </w:rPr>
            </w:pPr>
            <w:r w:rsidRPr="00D23072">
              <w:rPr>
                <w:rFonts w:ascii="Times New Roman" w:hAnsi="Times New Roman" w:cs="Times New Roman"/>
                <w:sz w:val="18"/>
                <w:szCs w:val="18"/>
              </w:rPr>
              <w:t>ниже минимального</w:t>
            </w:r>
          </w:p>
        </w:tc>
        <w:tc>
          <w:tcPr>
            <w:tcW w:w="1330" w:type="dxa"/>
            <w:shd w:val="clear" w:color="auto" w:fill="auto"/>
            <w:vAlign w:val="center"/>
          </w:tcPr>
          <w:p w:rsidR="000235EC" w:rsidRPr="00D23072" w:rsidRDefault="009112A8">
            <w:pPr>
              <w:pStyle w:val="af2"/>
              <w:spacing w:after="0" w:line="240" w:lineRule="auto"/>
              <w:ind w:left="0"/>
              <w:jc w:val="center"/>
              <w:rPr>
                <w:rFonts w:ascii="Times New Roman" w:hAnsi="Times New Roman" w:cs="Times New Roman"/>
                <w:i/>
                <w:sz w:val="18"/>
                <w:szCs w:val="18"/>
              </w:rPr>
            </w:pPr>
            <w:r w:rsidRPr="00D23072">
              <w:rPr>
                <w:rFonts w:ascii="Times New Roman" w:hAnsi="Times New Roman" w:cs="Times New Roman"/>
                <w:sz w:val="18"/>
                <w:szCs w:val="18"/>
              </w:rPr>
              <w:t>от минимального до 60 баллов</w:t>
            </w:r>
          </w:p>
        </w:tc>
        <w:tc>
          <w:tcPr>
            <w:tcW w:w="1060" w:type="dxa"/>
            <w:shd w:val="clear" w:color="auto" w:fill="auto"/>
            <w:vAlign w:val="center"/>
          </w:tcPr>
          <w:p w:rsidR="000235EC" w:rsidRPr="00D23072" w:rsidRDefault="009112A8">
            <w:pPr>
              <w:pStyle w:val="af2"/>
              <w:spacing w:line="240" w:lineRule="auto"/>
              <w:ind w:left="0"/>
              <w:jc w:val="center"/>
              <w:rPr>
                <w:rFonts w:ascii="Times New Roman" w:hAnsi="Times New Roman" w:cs="Times New Roman"/>
                <w:i/>
                <w:sz w:val="18"/>
                <w:szCs w:val="18"/>
              </w:rPr>
            </w:pPr>
            <w:r w:rsidRPr="00D23072">
              <w:rPr>
                <w:rFonts w:ascii="Times New Roman" w:hAnsi="Times New Roman" w:cs="Times New Roman"/>
                <w:sz w:val="18"/>
                <w:szCs w:val="18"/>
              </w:rPr>
              <w:t>от 61 до 80 баллов</w:t>
            </w:r>
          </w:p>
        </w:tc>
        <w:tc>
          <w:tcPr>
            <w:tcW w:w="1135" w:type="dxa"/>
            <w:shd w:val="clear" w:color="auto" w:fill="auto"/>
            <w:vAlign w:val="center"/>
          </w:tcPr>
          <w:p w:rsidR="000235EC" w:rsidRPr="00D23072" w:rsidRDefault="009112A8">
            <w:pPr>
              <w:pStyle w:val="af2"/>
              <w:spacing w:line="240" w:lineRule="auto"/>
              <w:ind w:left="0"/>
              <w:jc w:val="center"/>
              <w:rPr>
                <w:rFonts w:ascii="Times New Roman" w:hAnsi="Times New Roman" w:cs="Times New Roman"/>
                <w:i/>
                <w:sz w:val="18"/>
                <w:szCs w:val="18"/>
              </w:rPr>
            </w:pPr>
            <w:r w:rsidRPr="00D23072">
              <w:rPr>
                <w:rFonts w:ascii="Times New Roman" w:hAnsi="Times New Roman" w:cs="Times New Roman"/>
                <w:sz w:val="18"/>
                <w:szCs w:val="18"/>
              </w:rPr>
              <w:t>от 81 до 99 баллов</w:t>
            </w:r>
          </w:p>
        </w:tc>
        <w:tc>
          <w:tcPr>
            <w:tcW w:w="1176" w:type="dxa"/>
            <w:vMerge/>
            <w:shd w:val="clear" w:color="auto" w:fill="auto"/>
            <w:vAlign w:val="center"/>
          </w:tcPr>
          <w:p w:rsidR="000235EC" w:rsidRPr="00D23072" w:rsidRDefault="000235EC">
            <w:pPr>
              <w:pStyle w:val="af2"/>
              <w:snapToGrid w:val="0"/>
              <w:spacing w:line="240" w:lineRule="auto"/>
              <w:ind w:left="0"/>
              <w:jc w:val="center"/>
              <w:rPr>
                <w:rFonts w:ascii="Times New Roman" w:hAnsi="Times New Roman" w:cs="Times New Roman"/>
                <w:i/>
                <w:sz w:val="18"/>
                <w:szCs w:val="18"/>
              </w:rPr>
            </w:pP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Алексеевский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0,0 %</w:t>
            </w:r>
          </w:p>
        </w:tc>
        <w:tc>
          <w:tcPr>
            <w:tcW w:w="1060" w:type="dxa"/>
          </w:tcPr>
          <w:p w:rsidR="009266E2" w:rsidRPr="00D23072" w:rsidRDefault="009266E2">
            <w:r w:rsidRPr="00D23072">
              <w:t>100,0 %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Быковский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100,0 %</w:t>
            </w:r>
          </w:p>
        </w:tc>
        <w:tc>
          <w:tcPr>
            <w:tcW w:w="1060" w:type="dxa"/>
          </w:tcPr>
          <w:p w:rsidR="009266E2" w:rsidRPr="00D23072" w:rsidRDefault="009266E2">
            <w:r w:rsidRPr="00D23072">
              <w:t>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sidP="009266E2">
            <w:r w:rsidRPr="00D23072">
              <w:t>Городищенский муниципальный район</w:t>
            </w:r>
          </w:p>
        </w:tc>
        <w:tc>
          <w:tcPr>
            <w:tcW w:w="1330" w:type="dxa"/>
          </w:tcPr>
          <w:p w:rsidR="009266E2" w:rsidRPr="00D23072" w:rsidRDefault="009266E2" w:rsidP="009266E2">
            <w:r w:rsidRPr="00D23072">
              <w:t>0,0 %</w:t>
            </w:r>
          </w:p>
        </w:tc>
        <w:tc>
          <w:tcPr>
            <w:tcW w:w="1330" w:type="dxa"/>
          </w:tcPr>
          <w:p w:rsidR="009266E2" w:rsidRPr="00D23072" w:rsidRDefault="009266E2" w:rsidP="009266E2">
            <w:r w:rsidRPr="00D23072">
              <w:t>100,0 %</w:t>
            </w:r>
          </w:p>
        </w:tc>
        <w:tc>
          <w:tcPr>
            <w:tcW w:w="1060" w:type="dxa"/>
          </w:tcPr>
          <w:p w:rsidR="009266E2" w:rsidRPr="00D23072" w:rsidRDefault="009266E2" w:rsidP="009266E2">
            <w:r w:rsidRPr="00D23072">
              <w:t>0,0 %</w:t>
            </w:r>
          </w:p>
        </w:tc>
        <w:tc>
          <w:tcPr>
            <w:tcW w:w="1135" w:type="dxa"/>
          </w:tcPr>
          <w:p w:rsidR="009266E2" w:rsidRPr="00D23072" w:rsidRDefault="009266E2" w:rsidP="009266E2">
            <w:r w:rsidRPr="00D23072">
              <w:t>0,0 %</w:t>
            </w:r>
          </w:p>
        </w:tc>
        <w:tc>
          <w:tcPr>
            <w:tcW w:w="1176" w:type="dxa"/>
          </w:tcPr>
          <w:p w:rsidR="009266E2" w:rsidRPr="00D23072" w:rsidRDefault="009266E2" w:rsidP="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Еланский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0,0 %</w:t>
            </w:r>
          </w:p>
        </w:tc>
        <w:tc>
          <w:tcPr>
            <w:tcW w:w="1060" w:type="dxa"/>
          </w:tcPr>
          <w:p w:rsidR="009266E2" w:rsidRPr="00D23072" w:rsidRDefault="009266E2">
            <w:r w:rsidRPr="00D23072">
              <w:t>100,0 %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Жирновский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33,33 %</w:t>
            </w:r>
          </w:p>
        </w:tc>
        <w:tc>
          <w:tcPr>
            <w:tcW w:w="1060" w:type="dxa"/>
          </w:tcPr>
          <w:p w:rsidR="009266E2" w:rsidRPr="00D23072" w:rsidRDefault="009266E2">
            <w:r w:rsidRPr="00D23072">
              <w:t>66,67 %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Иловлинский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50,0 %</w:t>
            </w:r>
          </w:p>
        </w:tc>
        <w:tc>
          <w:tcPr>
            <w:tcW w:w="1060" w:type="dxa"/>
          </w:tcPr>
          <w:p w:rsidR="009266E2" w:rsidRPr="00D23072" w:rsidRDefault="009266E2">
            <w:r w:rsidRPr="00D23072">
              <w:t>50,0 %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Калачевский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57,14 %</w:t>
            </w:r>
          </w:p>
        </w:tc>
        <w:tc>
          <w:tcPr>
            <w:tcW w:w="1060" w:type="dxa"/>
          </w:tcPr>
          <w:p w:rsidR="009266E2" w:rsidRPr="00D23072" w:rsidRDefault="009266E2">
            <w:r w:rsidRPr="00D23072">
              <w:t>14,29 %</w:t>
            </w:r>
          </w:p>
        </w:tc>
        <w:tc>
          <w:tcPr>
            <w:tcW w:w="1135" w:type="dxa"/>
          </w:tcPr>
          <w:p w:rsidR="009266E2" w:rsidRPr="00D23072" w:rsidRDefault="009266E2">
            <w:r w:rsidRPr="00D23072">
              <w:t>28,57 %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Камышинский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100,0 %</w:t>
            </w:r>
          </w:p>
        </w:tc>
        <w:tc>
          <w:tcPr>
            <w:tcW w:w="1060" w:type="dxa"/>
          </w:tcPr>
          <w:p w:rsidR="009266E2" w:rsidRPr="00D23072" w:rsidRDefault="009266E2">
            <w:r w:rsidRPr="00D23072">
              <w:t>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Киквидзенский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100,0 %</w:t>
            </w:r>
          </w:p>
        </w:tc>
        <w:tc>
          <w:tcPr>
            <w:tcW w:w="1060" w:type="dxa"/>
          </w:tcPr>
          <w:p w:rsidR="009266E2" w:rsidRPr="00D23072" w:rsidRDefault="009266E2">
            <w:r w:rsidRPr="00D23072">
              <w:t>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Николаевский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50,0 %</w:t>
            </w:r>
          </w:p>
        </w:tc>
        <w:tc>
          <w:tcPr>
            <w:tcW w:w="1060" w:type="dxa"/>
          </w:tcPr>
          <w:p w:rsidR="009266E2" w:rsidRPr="00D23072" w:rsidRDefault="009266E2">
            <w:r w:rsidRPr="00D23072">
              <w:t>50,0 %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Новоаннинский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50,0 %</w:t>
            </w:r>
          </w:p>
        </w:tc>
        <w:tc>
          <w:tcPr>
            <w:tcW w:w="1060" w:type="dxa"/>
          </w:tcPr>
          <w:p w:rsidR="009266E2" w:rsidRPr="00D23072" w:rsidRDefault="009266E2">
            <w:r w:rsidRPr="00D23072">
              <w:t>40,0 %</w:t>
            </w:r>
          </w:p>
        </w:tc>
        <w:tc>
          <w:tcPr>
            <w:tcW w:w="1135" w:type="dxa"/>
          </w:tcPr>
          <w:p w:rsidR="009266E2" w:rsidRPr="00D23072" w:rsidRDefault="009266E2">
            <w:r w:rsidRPr="00D23072">
              <w:t>10,0 %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Новониколаевский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85,71 %</w:t>
            </w:r>
          </w:p>
        </w:tc>
        <w:tc>
          <w:tcPr>
            <w:tcW w:w="1060" w:type="dxa"/>
          </w:tcPr>
          <w:p w:rsidR="009266E2" w:rsidRPr="00D23072" w:rsidRDefault="009266E2">
            <w:r w:rsidRPr="00D23072">
              <w:t>14,29 %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rPr>
          <w:cantSplit/>
          <w:trHeight w:val="243"/>
        </w:trPr>
        <w:tc>
          <w:tcPr>
            <w:tcW w:w="445" w:type="dxa"/>
            <w:shd w:val="clear" w:color="auto" w:fill="auto"/>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shd w:val="clear" w:color="auto" w:fill="auto"/>
          </w:tcPr>
          <w:p w:rsidR="009266E2" w:rsidRPr="00D23072" w:rsidRDefault="009266E2">
            <w:r w:rsidRPr="00D23072">
              <w:t>Октябрьский муниципальный район</w:t>
            </w:r>
          </w:p>
        </w:tc>
        <w:tc>
          <w:tcPr>
            <w:tcW w:w="1330" w:type="dxa"/>
            <w:shd w:val="clear" w:color="auto" w:fill="auto"/>
          </w:tcPr>
          <w:p w:rsidR="009266E2" w:rsidRPr="00D23072" w:rsidRDefault="009266E2">
            <w:r w:rsidRPr="00D23072">
              <w:t>0,0 %</w:t>
            </w:r>
          </w:p>
        </w:tc>
        <w:tc>
          <w:tcPr>
            <w:tcW w:w="1330" w:type="dxa"/>
            <w:shd w:val="clear" w:color="auto" w:fill="auto"/>
          </w:tcPr>
          <w:p w:rsidR="009266E2" w:rsidRPr="00D23072" w:rsidRDefault="009266E2">
            <w:r w:rsidRPr="00D23072">
              <w:t>75,0 %</w:t>
            </w:r>
          </w:p>
        </w:tc>
        <w:tc>
          <w:tcPr>
            <w:tcW w:w="1060" w:type="dxa"/>
            <w:shd w:val="clear" w:color="auto" w:fill="auto"/>
          </w:tcPr>
          <w:p w:rsidR="009266E2" w:rsidRPr="00D23072" w:rsidRDefault="009266E2">
            <w:r w:rsidRPr="00D23072">
              <w:t>25,0 %</w:t>
            </w:r>
          </w:p>
        </w:tc>
        <w:tc>
          <w:tcPr>
            <w:tcW w:w="1135" w:type="dxa"/>
            <w:shd w:val="clear" w:color="auto" w:fill="auto"/>
          </w:tcPr>
          <w:p w:rsidR="009266E2" w:rsidRPr="00D23072" w:rsidRDefault="009266E2">
            <w:r w:rsidRPr="00D23072">
              <w:t>0,0 %</w:t>
            </w:r>
          </w:p>
        </w:tc>
        <w:tc>
          <w:tcPr>
            <w:tcW w:w="1176" w:type="dxa"/>
            <w:shd w:val="clear" w:color="auto" w:fill="auto"/>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Ольховский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33,33 %</w:t>
            </w:r>
          </w:p>
        </w:tc>
        <w:tc>
          <w:tcPr>
            <w:tcW w:w="1060" w:type="dxa"/>
          </w:tcPr>
          <w:p w:rsidR="009266E2" w:rsidRPr="00D23072" w:rsidRDefault="009266E2">
            <w:r w:rsidRPr="00D23072">
              <w:t>33,33 %</w:t>
            </w:r>
          </w:p>
        </w:tc>
        <w:tc>
          <w:tcPr>
            <w:tcW w:w="1135" w:type="dxa"/>
          </w:tcPr>
          <w:p w:rsidR="009266E2" w:rsidRPr="00D23072" w:rsidRDefault="009266E2">
            <w:r w:rsidRPr="00D23072">
              <w:t>33,33 %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Руднянский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33,33 %</w:t>
            </w:r>
          </w:p>
        </w:tc>
        <w:tc>
          <w:tcPr>
            <w:tcW w:w="1060" w:type="dxa"/>
          </w:tcPr>
          <w:p w:rsidR="009266E2" w:rsidRPr="00D23072" w:rsidRDefault="009266E2">
            <w:r w:rsidRPr="00D23072">
              <w:t>33,33 %</w:t>
            </w:r>
          </w:p>
        </w:tc>
        <w:tc>
          <w:tcPr>
            <w:tcW w:w="1135" w:type="dxa"/>
          </w:tcPr>
          <w:p w:rsidR="009266E2" w:rsidRPr="00D23072" w:rsidRDefault="009266E2">
            <w:r w:rsidRPr="00D23072">
              <w:t>33,33 %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Серафимовичский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50,0 %</w:t>
            </w:r>
          </w:p>
        </w:tc>
        <w:tc>
          <w:tcPr>
            <w:tcW w:w="1060" w:type="dxa"/>
          </w:tcPr>
          <w:p w:rsidR="009266E2" w:rsidRPr="00D23072" w:rsidRDefault="009266E2">
            <w:r w:rsidRPr="00D23072">
              <w:t>50,0 %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Среднеахтубинский муниципальный район</w:t>
            </w:r>
          </w:p>
        </w:tc>
        <w:tc>
          <w:tcPr>
            <w:tcW w:w="1330" w:type="dxa"/>
          </w:tcPr>
          <w:p w:rsidR="009266E2" w:rsidRPr="00D23072" w:rsidRDefault="009266E2">
            <w:r w:rsidRPr="00D23072">
              <w:t>12,5 %</w:t>
            </w:r>
          </w:p>
        </w:tc>
        <w:tc>
          <w:tcPr>
            <w:tcW w:w="1330" w:type="dxa"/>
          </w:tcPr>
          <w:p w:rsidR="009266E2" w:rsidRPr="00D23072" w:rsidRDefault="009266E2">
            <w:r w:rsidRPr="00D23072">
              <w:t>37,5 %</w:t>
            </w:r>
          </w:p>
        </w:tc>
        <w:tc>
          <w:tcPr>
            <w:tcW w:w="1060" w:type="dxa"/>
          </w:tcPr>
          <w:p w:rsidR="009266E2" w:rsidRPr="00D23072" w:rsidRDefault="009266E2">
            <w:r w:rsidRPr="00D23072">
              <w:t>50,0 %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Старополтавский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0,0 %</w:t>
            </w:r>
          </w:p>
        </w:tc>
        <w:tc>
          <w:tcPr>
            <w:tcW w:w="1060" w:type="dxa"/>
          </w:tcPr>
          <w:p w:rsidR="009266E2" w:rsidRPr="00D23072" w:rsidRDefault="009266E2">
            <w:r w:rsidRPr="00D23072">
              <w:t>100,0 %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Суровикинский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50,0 %</w:t>
            </w:r>
          </w:p>
        </w:tc>
        <w:tc>
          <w:tcPr>
            <w:tcW w:w="1060" w:type="dxa"/>
          </w:tcPr>
          <w:p w:rsidR="009266E2" w:rsidRPr="00D23072" w:rsidRDefault="009266E2">
            <w:r w:rsidRPr="00D23072">
              <w:t>50,0 %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 w:rsidRPr="00D23072">
              <w:t>Урюпинский муниципальный район</w:t>
            </w:r>
          </w:p>
        </w:tc>
        <w:tc>
          <w:tcPr>
            <w:tcW w:w="1330" w:type="dxa"/>
          </w:tcPr>
          <w:p w:rsidR="009266E2" w:rsidRPr="00D23072" w:rsidRDefault="009266E2">
            <w:r w:rsidRPr="00D23072">
              <w:t>0,0 %</w:t>
            </w:r>
          </w:p>
        </w:tc>
        <w:tc>
          <w:tcPr>
            <w:tcW w:w="1330" w:type="dxa"/>
          </w:tcPr>
          <w:p w:rsidR="009266E2" w:rsidRPr="00D23072" w:rsidRDefault="009266E2">
            <w:r w:rsidRPr="00D23072">
              <w:t>100,0 %</w:t>
            </w:r>
          </w:p>
        </w:tc>
        <w:tc>
          <w:tcPr>
            <w:tcW w:w="1060" w:type="dxa"/>
          </w:tcPr>
          <w:p w:rsidR="009266E2" w:rsidRPr="00D23072" w:rsidRDefault="009266E2">
            <w:r w:rsidRPr="00D23072">
              <w:t>0,0 %</w:t>
            </w:r>
          </w:p>
        </w:tc>
        <w:tc>
          <w:tcPr>
            <w:tcW w:w="1135" w:type="dxa"/>
          </w:tcPr>
          <w:p w:rsidR="009266E2" w:rsidRPr="00D23072" w:rsidRDefault="009266E2">
            <w:r w:rsidRPr="00D23072">
              <w:t>0,0 %</w:t>
            </w:r>
          </w:p>
        </w:tc>
        <w:tc>
          <w:tcPr>
            <w:tcW w:w="1176" w:type="dxa"/>
          </w:tcPr>
          <w:p w:rsidR="009266E2" w:rsidRPr="00D23072" w:rsidRDefault="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sidP="009266E2">
            <w:r w:rsidRPr="00D23072">
              <w:t>г. Волгоград Ворошиловский район</w:t>
            </w:r>
          </w:p>
        </w:tc>
        <w:tc>
          <w:tcPr>
            <w:tcW w:w="1330" w:type="dxa"/>
          </w:tcPr>
          <w:p w:rsidR="009266E2" w:rsidRPr="00D23072" w:rsidRDefault="009266E2" w:rsidP="009266E2">
            <w:r w:rsidRPr="00D23072">
              <w:t>0,0 %</w:t>
            </w:r>
          </w:p>
        </w:tc>
        <w:tc>
          <w:tcPr>
            <w:tcW w:w="1330" w:type="dxa"/>
          </w:tcPr>
          <w:p w:rsidR="009266E2" w:rsidRPr="00D23072" w:rsidRDefault="009266E2" w:rsidP="009266E2">
            <w:r w:rsidRPr="00D23072">
              <w:t>44,44 %</w:t>
            </w:r>
          </w:p>
        </w:tc>
        <w:tc>
          <w:tcPr>
            <w:tcW w:w="1060" w:type="dxa"/>
          </w:tcPr>
          <w:p w:rsidR="009266E2" w:rsidRPr="00D23072" w:rsidRDefault="009266E2" w:rsidP="009266E2">
            <w:r w:rsidRPr="00D23072">
              <w:t>55,56 %</w:t>
            </w:r>
          </w:p>
        </w:tc>
        <w:tc>
          <w:tcPr>
            <w:tcW w:w="1135" w:type="dxa"/>
          </w:tcPr>
          <w:p w:rsidR="009266E2" w:rsidRPr="00D23072" w:rsidRDefault="009266E2" w:rsidP="009266E2">
            <w:r w:rsidRPr="00D23072">
              <w:t>0,0 %</w:t>
            </w:r>
          </w:p>
        </w:tc>
        <w:tc>
          <w:tcPr>
            <w:tcW w:w="1176" w:type="dxa"/>
          </w:tcPr>
          <w:p w:rsidR="009266E2" w:rsidRPr="00D23072" w:rsidRDefault="009266E2" w:rsidP="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sidP="009266E2">
            <w:r w:rsidRPr="00D23072">
              <w:t>г. Волгоград Дзержинский район</w:t>
            </w:r>
          </w:p>
        </w:tc>
        <w:tc>
          <w:tcPr>
            <w:tcW w:w="1330" w:type="dxa"/>
          </w:tcPr>
          <w:p w:rsidR="009266E2" w:rsidRPr="00D23072" w:rsidRDefault="009266E2" w:rsidP="009266E2">
            <w:r w:rsidRPr="00D23072">
              <w:t>12,0 %</w:t>
            </w:r>
          </w:p>
        </w:tc>
        <w:tc>
          <w:tcPr>
            <w:tcW w:w="1330" w:type="dxa"/>
          </w:tcPr>
          <w:p w:rsidR="009266E2" w:rsidRPr="00D23072" w:rsidRDefault="009266E2" w:rsidP="009266E2">
            <w:r w:rsidRPr="00D23072">
              <w:t>48,0 %</w:t>
            </w:r>
          </w:p>
        </w:tc>
        <w:tc>
          <w:tcPr>
            <w:tcW w:w="1060" w:type="dxa"/>
          </w:tcPr>
          <w:p w:rsidR="009266E2" w:rsidRPr="00D23072" w:rsidRDefault="009266E2" w:rsidP="009266E2">
            <w:r w:rsidRPr="00D23072">
              <w:t>32,0 %</w:t>
            </w:r>
          </w:p>
        </w:tc>
        <w:tc>
          <w:tcPr>
            <w:tcW w:w="1135" w:type="dxa"/>
          </w:tcPr>
          <w:p w:rsidR="009266E2" w:rsidRPr="00D23072" w:rsidRDefault="009266E2" w:rsidP="009266E2">
            <w:r w:rsidRPr="00D23072">
              <w:t>8,0 %</w:t>
            </w:r>
          </w:p>
        </w:tc>
        <w:tc>
          <w:tcPr>
            <w:tcW w:w="1176" w:type="dxa"/>
          </w:tcPr>
          <w:p w:rsidR="009266E2" w:rsidRPr="00D23072" w:rsidRDefault="009266E2" w:rsidP="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sidP="009266E2">
            <w:r w:rsidRPr="00D23072">
              <w:t>г. Волгоград Кировский район</w:t>
            </w:r>
          </w:p>
        </w:tc>
        <w:tc>
          <w:tcPr>
            <w:tcW w:w="1330" w:type="dxa"/>
          </w:tcPr>
          <w:p w:rsidR="009266E2" w:rsidRPr="00D23072" w:rsidRDefault="009266E2" w:rsidP="009266E2">
            <w:r w:rsidRPr="00D23072">
              <w:t>0,0 %</w:t>
            </w:r>
          </w:p>
        </w:tc>
        <w:tc>
          <w:tcPr>
            <w:tcW w:w="1330" w:type="dxa"/>
          </w:tcPr>
          <w:p w:rsidR="009266E2" w:rsidRPr="00D23072" w:rsidRDefault="009266E2" w:rsidP="009266E2">
            <w:r w:rsidRPr="00D23072">
              <w:t>62,5 %</w:t>
            </w:r>
          </w:p>
        </w:tc>
        <w:tc>
          <w:tcPr>
            <w:tcW w:w="1060" w:type="dxa"/>
          </w:tcPr>
          <w:p w:rsidR="009266E2" w:rsidRPr="00D23072" w:rsidRDefault="009266E2" w:rsidP="009266E2">
            <w:r w:rsidRPr="00D23072">
              <w:t>37,5 %</w:t>
            </w:r>
          </w:p>
        </w:tc>
        <w:tc>
          <w:tcPr>
            <w:tcW w:w="1135" w:type="dxa"/>
          </w:tcPr>
          <w:p w:rsidR="009266E2" w:rsidRPr="00D23072" w:rsidRDefault="009266E2" w:rsidP="009266E2">
            <w:r w:rsidRPr="00D23072">
              <w:t>0,0 %</w:t>
            </w:r>
          </w:p>
        </w:tc>
        <w:tc>
          <w:tcPr>
            <w:tcW w:w="1176" w:type="dxa"/>
          </w:tcPr>
          <w:p w:rsidR="009266E2" w:rsidRPr="00D23072" w:rsidRDefault="009266E2" w:rsidP="009266E2">
            <w:r w:rsidRPr="00D23072">
              <w:t>0</w:t>
            </w:r>
          </w:p>
        </w:tc>
      </w:tr>
      <w:tr w:rsidR="00D23072" w:rsidRPr="00D23072" w:rsidTr="00D23072">
        <w:trPr>
          <w:cantSplit/>
          <w:trHeight w:val="243"/>
        </w:trPr>
        <w:tc>
          <w:tcPr>
            <w:tcW w:w="445" w:type="dxa"/>
            <w:shd w:val="clear" w:color="auto" w:fill="auto"/>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shd w:val="clear" w:color="auto" w:fill="auto"/>
          </w:tcPr>
          <w:p w:rsidR="009266E2" w:rsidRPr="00D23072" w:rsidRDefault="009266E2" w:rsidP="009266E2">
            <w:r w:rsidRPr="00D23072">
              <w:t>г. Волгоград Красноармейский район</w:t>
            </w:r>
          </w:p>
        </w:tc>
        <w:tc>
          <w:tcPr>
            <w:tcW w:w="1330" w:type="dxa"/>
            <w:shd w:val="clear" w:color="auto" w:fill="auto"/>
          </w:tcPr>
          <w:p w:rsidR="009266E2" w:rsidRPr="00D23072" w:rsidRDefault="009266E2" w:rsidP="009266E2">
            <w:r w:rsidRPr="00D23072">
              <w:t>0,0 %</w:t>
            </w:r>
          </w:p>
        </w:tc>
        <w:tc>
          <w:tcPr>
            <w:tcW w:w="1330" w:type="dxa"/>
            <w:shd w:val="clear" w:color="auto" w:fill="auto"/>
          </w:tcPr>
          <w:p w:rsidR="009266E2" w:rsidRPr="00D23072" w:rsidRDefault="009266E2" w:rsidP="009266E2">
            <w:r w:rsidRPr="00D23072">
              <w:t>81,82 %</w:t>
            </w:r>
          </w:p>
        </w:tc>
        <w:tc>
          <w:tcPr>
            <w:tcW w:w="1060" w:type="dxa"/>
            <w:shd w:val="clear" w:color="auto" w:fill="auto"/>
          </w:tcPr>
          <w:p w:rsidR="009266E2" w:rsidRPr="00D23072" w:rsidRDefault="009266E2" w:rsidP="009266E2">
            <w:r w:rsidRPr="00D23072">
              <w:t>18,18 %</w:t>
            </w:r>
          </w:p>
        </w:tc>
        <w:tc>
          <w:tcPr>
            <w:tcW w:w="1135" w:type="dxa"/>
            <w:shd w:val="clear" w:color="auto" w:fill="auto"/>
          </w:tcPr>
          <w:p w:rsidR="009266E2" w:rsidRPr="00D23072" w:rsidRDefault="009266E2" w:rsidP="009266E2">
            <w:r w:rsidRPr="00D23072">
              <w:t>0,0 %</w:t>
            </w:r>
          </w:p>
        </w:tc>
        <w:tc>
          <w:tcPr>
            <w:tcW w:w="1176" w:type="dxa"/>
            <w:shd w:val="clear" w:color="auto" w:fill="auto"/>
          </w:tcPr>
          <w:p w:rsidR="009266E2" w:rsidRPr="00D23072" w:rsidRDefault="009266E2" w:rsidP="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sidP="009266E2">
            <w:r w:rsidRPr="00D23072">
              <w:t xml:space="preserve">г. Волгоград Краснооктябрьский </w:t>
            </w:r>
            <w:r w:rsidRPr="00D23072">
              <w:lastRenderedPageBreak/>
              <w:t>район</w:t>
            </w:r>
          </w:p>
        </w:tc>
        <w:tc>
          <w:tcPr>
            <w:tcW w:w="1330" w:type="dxa"/>
          </w:tcPr>
          <w:p w:rsidR="009266E2" w:rsidRPr="00D23072" w:rsidRDefault="009266E2" w:rsidP="009266E2">
            <w:r w:rsidRPr="00D23072">
              <w:lastRenderedPageBreak/>
              <w:t>0,0 %</w:t>
            </w:r>
          </w:p>
        </w:tc>
        <w:tc>
          <w:tcPr>
            <w:tcW w:w="1330" w:type="dxa"/>
          </w:tcPr>
          <w:p w:rsidR="009266E2" w:rsidRPr="00D23072" w:rsidRDefault="009266E2" w:rsidP="009266E2">
            <w:r w:rsidRPr="00D23072">
              <w:t>28,57 %</w:t>
            </w:r>
          </w:p>
        </w:tc>
        <w:tc>
          <w:tcPr>
            <w:tcW w:w="1060" w:type="dxa"/>
          </w:tcPr>
          <w:p w:rsidR="009266E2" w:rsidRPr="00D23072" w:rsidRDefault="009266E2" w:rsidP="009266E2">
            <w:r w:rsidRPr="00D23072">
              <w:t>57,14 %</w:t>
            </w:r>
          </w:p>
        </w:tc>
        <w:tc>
          <w:tcPr>
            <w:tcW w:w="1135" w:type="dxa"/>
          </w:tcPr>
          <w:p w:rsidR="009266E2" w:rsidRPr="00D23072" w:rsidRDefault="009266E2" w:rsidP="009266E2">
            <w:r w:rsidRPr="00D23072">
              <w:t>14,29 %</w:t>
            </w:r>
          </w:p>
        </w:tc>
        <w:tc>
          <w:tcPr>
            <w:tcW w:w="1176" w:type="dxa"/>
          </w:tcPr>
          <w:p w:rsidR="009266E2" w:rsidRPr="00D23072" w:rsidRDefault="009266E2" w:rsidP="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sidP="009266E2">
            <w:r w:rsidRPr="00D23072">
              <w:t>г. Волгоград Советский район</w:t>
            </w:r>
          </w:p>
        </w:tc>
        <w:tc>
          <w:tcPr>
            <w:tcW w:w="1330" w:type="dxa"/>
          </w:tcPr>
          <w:p w:rsidR="009266E2" w:rsidRPr="00D23072" w:rsidRDefault="009266E2" w:rsidP="009266E2">
            <w:r w:rsidRPr="00D23072">
              <w:t>22,22 %</w:t>
            </w:r>
          </w:p>
        </w:tc>
        <w:tc>
          <w:tcPr>
            <w:tcW w:w="1330" w:type="dxa"/>
          </w:tcPr>
          <w:p w:rsidR="009266E2" w:rsidRPr="00D23072" w:rsidRDefault="009266E2" w:rsidP="009266E2">
            <w:r w:rsidRPr="00D23072">
              <w:t>33,33 %</w:t>
            </w:r>
          </w:p>
        </w:tc>
        <w:tc>
          <w:tcPr>
            <w:tcW w:w="1060" w:type="dxa"/>
          </w:tcPr>
          <w:p w:rsidR="009266E2" w:rsidRPr="00D23072" w:rsidRDefault="009266E2" w:rsidP="009266E2">
            <w:r w:rsidRPr="00D23072">
              <w:t>33,33 %</w:t>
            </w:r>
          </w:p>
        </w:tc>
        <w:tc>
          <w:tcPr>
            <w:tcW w:w="1135" w:type="dxa"/>
          </w:tcPr>
          <w:p w:rsidR="009266E2" w:rsidRPr="00D23072" w:rsidRDefault="009266E2" w:rsidP="009266E2">
            <w:r w:rsidRPr="00D23072">
              <w:t>11,11 %</w:t>
            </w:r>
          </w:p>
        </w:tc>
        <w:tc>
          <w:tcPr>
            <w:tcW w:w="1176" w:type="dxa"/>
          </w:tcPr>
          <w:p w:rsidR="009266E2" w:rsidRPr="00D23072" w:rsidRDefault="009266E2" w:rsidP="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sidP="009266E2">
            <w:r w:rsidRPr="00D23072">
              <w:t>г. Волгоград Тракторозаводский район</w:t>
            </w:r>
          </w:p>
        </w:tc>
        <w:tc>
          <w:tcPr>
            <w:tcW w:w="1330" w:type="dxa"/>
          </w:tcPr>
          <w:p w:rsidR="009266E2" w:rsidRPr="00D23072" w:rsidRDefault="009266E2" w:rsidP="009266E2">
            <w:r w:rsidRPr="00D23072">
              <w:t>0,0 %</w:t>
            </w:r>
          </w:p>
        </w:tc>
        <w:tc>
          <w:tcPr>
            <w:tcW w:w="1330" w:type="dxa"/>
          </w:tcPr>
          <w:p w:rsidR="009266E2" w:rsidRPr="00D23072" w:rsidRDefault="009266E2" w:rsidP="009266E2">
            <w:r w:rsidRPr="00D23072">
              <w:t>40,0 %</w:t>
            </w:r>
          </w:p>
        </w:tc>
        <w:tc>
          <w:tcPr>
            <w:tcW w:w="1060" w:type="dxa"/>
          </w:tcPr>
          <w:p w:rsidR="009266E2" w:rsidRPr="00D23072" w:rsidRDefault="009266E2" w:rsidP="009266E2">
            <w:r w:rsidRPr="00D23072">
              <w:t>40,0 %</w:t>
            </w:r>
          </w:p>
        </w:tc>
        <w:tc>
          <w:tcPr>
            <w:tcW w:w="1135" w:type="dxa"/>
          </w:tcPr>
          <w:p w:rsidR="009266E2" w:rsidRPr="00D23072" w:rsidRDefault="009266E2" w:rsidP="009266E2">
            <w:r w:rsidRPr="00D23072">
              <w:t>20,0 %</w:t>
            </w:r>
          </w:p>
        </w:tc>
        <w:tc>
          <w:tcPr>
            <w:tcW w:w="1176" w:type="dxa"/>
          </w:tcPr>
          <w:p w:rsidR="009266E2" w:rsidRPr="00D23072" w:rsidRDefault="009266E2" w:rsidP="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sidP="009266E2">
            <w:r w:rsidRPr="00D23072">
              <w:t>г. Волгоград Центральный район</w:t>
            </w:r>
          </w:p>
        </w:tc>
        <w:tc>
          <w:tcPr>
            <w:tcW w:w="1330" w:type="dxa"/>
          </w:tcPr>
          <w:p w:rsidR="009266E2" w:rsidRPr="00D23072" w:rsidRDefault="009266E2" w:rsidP="009266E2">
            <w:r w:rsidRPr="00D23072">
              <w:t>0,0 %</w:t>
            </w:r>
          </w:p>
        </w:tc>
        <w:tc>
          <w:tcPr>
            <w:tcW w:w="1330" w:type="dxa"/>
          </w:tcPr>
          <w:p w:rsidR="009266E2" w:rsidRPr="00D23072" w:rsidRDefault="009266E2" w:rsidP="009266E2">
            <w:r w:rsidRPr="00D23072">
              <w:t>44,44 %</w:t>
            </w:r>
          </w:p>
        </w:tc>
        <w:tc>
          <w:tcPr>
            <w:tcW w:w="1060" w:type="dxa"/>
          </w:tcPr>
          <w:p w:rsidR="009266E2" w:rsidRPr="00D23072" w:rsidRDefault="009266E2" w:rsidP="009266E2">
            <w:r w:rsidRPr="00D23072">
              <w:t>44,44 %</w:t>
            </w:r>
          </w:p>
        </w:tc>
        <w:tc>
          <w:tcPr>
            <w:tcW w:w="1135" w:type="dxa"/>
          </w:tcPr>
          <w:p w:rsidR="009266E2" w:rsidRPr="00D23072" w:rsidRDefault="009266E2" w:rsidP="009266E2">
            <w:r w:rsidRPr="00D23072">
              <w:t>11,11 %</w:t>
            </w:r>
          </w:p>
        </w:tc>
        <w:tc>
          <w:tcPr>
            <w:tcW w:w="1176" w:type="dxa"/>
          </w:tcPr>
          <w:p w:rsidR="009266E2" w:rsidRPr="00D23072" w:rsidRDefault="009266E2" w:rsidP="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sidP="009266E2">
            <w:r w:rsidRPr="00D23072">
              <w:t>Городской округ - город Волжский</w:t>
            </w:r>
          </w:p>
        </w:tc>
        <w:tc>
          <w:tcPr>
            <w:tcW w:w="1330" w:type="dxa"/>
          </w:tcPr>
          <w:p w:rsidR="009266E2" w:rsidRPr="00D23072" w:rsidRDefault="009266E2" w:rsidP="009266E2">
            <w:r w:rsidRPr="00D23072">
              <w:t>0,0 %</w:t>
            </w:r>
          </w:p>
        </w:tc>
        <w:tc>
          <w:tcPr>
            <w:tcW w:w="1330" w:type="dxa"/>
          </w:tcPr>
          <w:p w:rsidR="009266E2" w:rsidRPr="00D23072" w:rsidRDefault="009266E2" w:rsidP="009266E2">
            <w:r w:rsidRPr="00D23072">
              <w:t>28,57 %</w:t>
            </w:r>
          </w:p>
        </w:tc>
        <w:tc>
          <w:tcPr>
            <w:tcW w:w="1060" w:type="dxa"/>
          </w:tcPr>
          <w:p w:rsidR="009266E2" w:rsidRPr="00D23072" w:rsidRDefault="009266E2" w:rsidP="009266E2">
            <w:r w:rsidRPr="00D23072">
              <w:t>57,14 %</w:t>
            </w:r>
          </w:p>
        </w:tc>
        <w:tc>
          <w:tcPr>
            <w:tcW w:w="1135" w:type="dxa"/>
          </w:tcPr>
          <w:p w:rsidR="009266E2" w:rsidRPr="00D23072" w:rsidRDefault="009266E2" w:rsidP="009266E2">
            <w:r w:rsidRPr="00D23072">
              <w:t>14,29 %</w:t>
            </w:r>
          </w:p>
        </w:tc>
        <w:tc>
          <w:tcPr>
            <w:tcW w:w="1176" w:type="dxa"/>
          </w:tcPr>
          <w:p w:rsidR="009266E2" w:rsidRPr="00D23072" w:rsidRDefault="009266E2" w:rsidP="009266E2">
            <w:r w:rsidRPr="00D23072">
              <w:t>0</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sidP="009266E2">
            <w:r w:rsidRPr="00D23072">
              <w:t>Городской округ - город Камышин</w:t>
            </w:r>
          </w:p>
        </w:tc>
        <w:tc>
          <w:tcPr>
            <w:tcW w:w="1330" w:type="dxa"/>
          </w:tcPr>
          <w:p w:rsidR="009266E2" w:rsidRPr="00D23072" w:rsidRDefault="009266E2" w:rsidP="009266E2">
            <w:r w:rsidRPr="00D23072">
              <w:t>0,0 %</w:t>
            </w:r>
          </w:p>
        </w:tc>
        <w:tc>
          <w:tcPr>
            <w:tcW w:w="1330" w:type="dxa"/>
          </w:tcPr>
          <w:p w:rsidR="009266E2" w:rsidRPr="00D23072" w:rsidRDefault="009266E2" w:rsidP="009266E2">
            <w:r w:rsidRPr="00D23072">
              <w:t>25,0 %</w:t>
            </w:r>
          </w:p>
        </w:tc>
        <w:tc>
          <w:tcPr>
            <w:tcW w:w="1060" w:type="dxa"/>
          </w:tcPr>
          <w:p w:rsidR="009266E2" w:rsidRPr="00D23072" w:rsidRDefault="009266E2" w:rsidP="009266E2">
            <w:r w:rsidRPr="00D23072">
              <w:t>25,0 %</w:t>
            </w:r>
          </w:p>
        </w:tc>
        <w:tc>
          <w:tcPr>
            <w:tcW w:w="1135" w:type="dxa"/>
          </w:tcPr>
          <w:p w:rsidR="009266E2" w:rsidRPr="00D23072" w:rsidRDefault="009266E2" w:rsidP="009266E2">
            <w:r w:rsidRPr="00D23072">
              <w:t>50,0 %</w:t>
            </w:r>
          </w:p>
        </w:tc>
        <w:tc>
          <w:tcPr>
            <w:tcW w:w="1176" w:type="dxa"/>
          </w:tcPr>
          <w:p w:rsidR="009266E2" w:rsidRPr="00D23072" w:rsidRDefault="009266E2" w:rsidP="009266E2">
            <w:r w:rsidRPr="00D23072">
              <w:t>0</w:t>
            </w:r>
          </w:p>
        </w:tc>
      </w:tr>
      <w:tr w:rsidR="00D23072" w:rsidRPr="00D23072" w:rsidTr="00D23072">
        <w:trPr>
          <w:cantSplit/>
          <w:trHeight w:val="23"/>
        </w:trPr>
        <w:tc>
          <w:tcPr>
            <w:tcW w:w="445" w:type="dxa"/>
            <w:shd w:val="clear" w:color="auto" w:fill="auto"/>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shd w:val="clear" w:color="auto" w:fill="auto"/>
          </w:tcPr>
          <w:p w:rsidR="009266E2" w:rsidRPr="00D23072" w:rsidRDefault="009266E2" w:rsidP="009266E2">
            <w:r w:rsidRPr="00D23072">
              <w:t>Городской округ - город Михайловка</w:t>
            </w:r>
          </w:p>
        </w:tc>
        <w:tc>
          <w:tcPr>
            <w:tcW w:w="1330" w:type="dxa"/>
            <w:shd w:val="clear" w:color="auto" w:fill="auto"/>
          </w:tcPr>
          <w:p w:rsidR="009266E2" w:rsidRPr="00D23072" w:rsidRDefault="009266E2" w:rsidP="009266E2">
            <w:r w:rsidRPr="00D23072">
              <w:t>6,25 %</w:t>
            </w:r>
          </w:p>
        </w:tc>
        <w:tc>
          <w:tcPr>
            <w:tcW w:w="1330" w:type="dxa"/>
            <w:shd w:val="clear" w:color="auto" w:fill="auto"/>
          </w:tcPr>
          <w:p w:rsidR="009266E2" w:rsidRPr="00D23072" w:rsidRDefault="009266E2" w:rsidP="009266E2">
            <w:r w:rsidRPr="00D23072">
              <w:t>43,75 %</w:t>
            </w:r>
          </w:p>
        </w:tc>
        <w:tc>
          <w:tcPr>
            <w:tcW w:w="1060" w:type="dxa"/>
            <w:shd w:val="clear" w:color="auto" w:fill="auto"/>
          </w:tcPr>
          <w:p w:rsidR="009266E2" w:rsidRPr="00D23072" w:rsidRDefault="009266E2" w:rsidP="009266E2">
            <w:r w:rsidRPr="00D23072">
              <w:t>31,25 %</w:t>
            </w:r>
          </w:p>
        </w:tc>
        <w:tc>
          <w:tcPr>
            <w:tcW w:w="1135" w:type="dxa"/>
            <w:shd w:val="clear" w:color="auto" w:fill="auto"/>
          </w:tcPr>
          <w:p w:rsidR="009266E2" w:rsidRPr="00D23072" w:rsidRDefault="009266E2" w:rsidP="009266E2">
            <w:r w:rsidRPr="00D23072">
              <w:t>12,5 %</w:t>
            </w:r>
          </w:p>
        </w:tc>
        <w:tc>
          <w:tcPr>
            <w:tcW w:w="1176" w:type="dxa"/>
            <w:shd w:val="clear" w:color="auto" w:fill="auto"/>
          </w:tcPr>
          <w:p w:rsidR="009266E2" w:rsidRPr="00D23072" w:rsidRDefault="009266E2" w:rsidP="009266E2">
            <w:r w:rsidRPr="00D23072">
              <w:t>1</w:t>
            </w:r>
          </w:p>
        </w:tc>
      </w:tr>
      <w:tr w:rsidR="00D23072" w:rsidRPr="00D23072" w:rsidTr="00D23072">
        <w:tc>
          <w:tcPr>
            <w:tcW w:w="445" w:type="dxa"/>
          </w:tcPr>
          <w:p w:rsidR="009266E2" w:rsidRPr="00D23072" w:rsidRDefault="009266E2" w:rsidP="009266E2">
            <w:pPr>
              <w:pStyle w:val="af2"/>
              <w:numPr>
                <w:ilvl w:val="0"/>
                <w:numId w:val="20"/>
              </w:numPr>
              <w:ind w:left="0" w:firstLine="0"/>
              <w:rPr>
                <w:rFonts w:ascii="Times New Roman" w:hAnsi="Times New Roman" w:cs="Times New Roman"/>
                <w:sz w:val="24"/>
                <w:szCs w:val="24"/>
              </w:rPr>
            </w:pPr>
          </w:p>
        </w:tc>
        <w:tc>
          <w:tcPr>
            <w:tcW w:w="3599" w:type="dxa"/>
          </w:tcPr>
          <w:p w:rsidR="009266E2" w:rsidRPr="00D23072" w:rsidRDefault="009266E2" w:rsidP="009266E2">
            <w:r w:rsidRPr="00D23072">
              <w:t>Городской округ - город Урюпинск</w:t>
            </w:r>
          </w:p>
        </w:tc>
        <w:tc>
          <w:tcPr>
            <w:tcW w:w="1330" w:type="dxa"/>
          </w:tcPr>
          <w:p w:rsidR="009266E2" w:rsidRPr="00D23072" w:rsidRDefault="009266E2" w:rsidP="009266E2">
            <w:r w:rsidRPr="00D23072">
              <w:t>0,0 %</w:t>
            </w:r>
          </w:p>
        </w:tc>
        <w:tc>
          <w:tcPr>
            <w:tcW w:w="1330" w:type="dxa"/>
          </w:tcPr>
          <w:p w:rsidR="009266E2" w:rsidRPr="00D23072" w:rsidRDefault="009266E2" w:rsidP="009266E2">
            <w:r w:rsidRPr="00D23072">
              <w:t>80,0 %</w:t>
            </w:r>
          </w:p>
        </w:tc>
        <w:tc>
          <w:tcPr>
            <w:tcW w:w="1060" w:type="dxa"/>
          </w:tcPr>
          <w:p w:rsidR="009266E2" w:rsidRPr="00D23072" w:rsidRDefault="009266E2" w:rsidP="009266E2">
            <w:r w:rsidRPr="00D23072">
              <w:t>20,0 %</w:t>
            </w:r>
          </w:p>
        </w:tc>
        <w:tc>
          <w:tcPr>
            <w:tcW w:w="1135" w:type="dxa"/>
          </w:tcPr>
          <w:p w:rsidR="009266E2" w:rsidRPr="00D23072" w:rsidRDefault="009266E2" w:rsidP="009266E2">
            <w:r w:rsidRPr="00D23072">
              <w:t>0,0 %</w:t>
            </w:r>
          </w:p>
        </w:tc>
        <w:tc>
          <w:tcPr>
            <w:tcW w:w="1176" w:type="dxa"/>
          </w:tcPr>
          <w:p w:rsidR="009266E2" w:rsidRPr="00D23072" w:rsidRDefault="009266E2" w:rsidP="009266E2">
            <w:r w:rsidRPr="00D23072">
              <w:t>0</w:t>
            </w:r>
          </w:p>
        </w:tc>
      </w:tr>
    </w:tbl>
    <w:p w:rsidR="004A2988" w:rsidRDefault="004A2988" w:rsidP="004A2988">
      <w:pPr>
        <w:pStyle w:val="2"/>
        <w:rPr>
          <w:rFonts w:ascii="Times New Roman" w:hAnsi="Times New Roman"/>
          <w:b/>
          <w:bCs/>
          <w:color w:val="auto"/>
          <w:sz w:val="28"/>
          <w:szCs w:val="28"/>
        </w:rPr>
      </w:pPr>
    </w:p>
    <w:p w:rsidR="004A2988" w:rsidRPr="004A2988" w:rsidRDefault="004A2988" w:rsidP="004A2988">
      <w:pPr>
        <w:pStyle w:val="2"/>
        <w:rPr>
          <w:rFonts w:ascii="Times New Roman" w:hAnsi="Times New Roman"/>
          <w:b/>
          <w:bCs/>
          <w:color w:val="auto"/>
          <w:sz w:val="28"/>
          <w:szCs w:val="28"/>
        </w:rPr>
      </w:pPr>
      <w:r w:rsidRPr="004A2988">
        <w:rPr>
          <w:rFonts w:ascii="Times New Roman" w:hAnsi="Times New Roman"/>
          <w:b/>
          <w:bCs/>
          <w:color w:val="auto"/>
          <w:sz w:val="28"/>
          <w:szCs w:val="28"/>
        </w:rPr>
        <w:t xml:space="preserve">2.4. Выделение перечня ОО, продемонстрировавших наиболее высокие и низкие результаты ЕГЭ по </w:t>
      </w:r>
      <w:r>
        <w:rPr>
          <w:rFonts w:ascii="Times New Roman" w:hAnsi="Times New Roman"/>
          <w:b/>
          <w:bCs/>
          <w:color w:val="auto"/>
          <w:sz w:val="28"/>
          <w:szCs w:val="28"/>
        </w:rPr>
        <w:t>географии</w:t>
      </w:r>
    </w:p>
    <w:p w:rsidR="000235EC" w:rsidRPr="00885993" w:rsidRDefault="004A2988" w:rsidP="00885993">
      <w:pPr>
        <w:pStyle w:val="3"/>
        <w:jc w:val="both"/>
        <w:rPr>
          <w:rFonts w:ascii="Times New Roman" w:hAnsi="Times New Roman"/>
          <w:b w:val="0"/>
          <w:bCs w:val="0"/>
          <w:szCs w:val="28"/>
        </w:rPr>
      </w:pPr>
      <w:r w:rsidRPr="00885993">
        <w:rPr>
          <w:rFonts w:ascii="Times New Roman" w:hAnsi="Times New Roman"/>
          <w:bCs w:val="0"/>
          <w:szCs w:val="28"/>
        </w:rPr>
        <w:t>2.4.1</w:t>
      </w:r>
      <w:r w:rsidR="00885993" w:rsidRPr="00885993">
        <w:rPr>
          <w:rFonts w:ascii="Times New Roman" w:hAnsi="Times New Roman"/>
          <w:bCs w:val="0"/>
          <w:szCs w:val="28"/>
        </w:rPr>
        <w:t>.</w:t>
      </w:r>
      <w:r w:rsidR="00F31EF5" w:rsidRPr="00885993">
        <w:rPr>
          <w:rFonts w:ascii="Times New Roman" w:hAnsi="Times New Roman"/>
          <w:b w:val="0"/>
          <w:bCs w:val="0"/>
          <w:szCs w:val="28"/>
        </w:rPr>
        <w:t>П</w:t>
      </w:r>
      <w:r w:rsidR="009112A8" w:rsidRPr="00885993">
        <w:rPr>
          <w:rFonts w:ascii="Times New Roman" w:hAnsi="Times New Roman"/>
          <w:b w:val="0"/>
          <w:bCs w:val="0"/>
          <w:szCs w:val="28"/>
        </w:rPr>
        <w:t>еречень ОО</w:t>
      </w:r>
      <w:r w:rsidR="00F31EF5" w:rsidRPr="00885993">
        <w:rPr>
          <w:rFonts w:ascii="Times New Roman" w:hAnsi="Times New Roman"/>
          <w:b w:val="0"/>
          <w:bCs w:val="0"/>
          <w:szCs w:val="28"/>
        </w:rPr>
        <w:t xml:space="preserve"> Волгоградской области</w:t>
      </w:r>
      <w:r w:rsidR="009112A8" w:rsidRPr="00885993">
        <w:rPr>
          <w:rFonts w:ascii="Times New Roman" w:hAnsi="Times New Roman"/>
          <w:b w:val="0"/>
          <w:bCs w:val="0"/>
          <w:szCs w:val="28"/>
        </w:rPr>
        <w:t xml:space="preserve">, продемонстрировавших наиболее высокие результаты ЕГЭ по </w:t>
      </w:r>
      <w:r w:rsidR="00815193" w:rsidRPr="00885993">
        <w:rPr>
          <w:rFonts w:ascii="Times New Roman" w:hAnsi="Times New Roman"/>
          <w:b w:val="0"/>
          <w:bCs w:val="0"/>
          <w:szCs w:val="28"/>
        </w:rPr>
        <w:t>географии</w:t>
      </w:r>
    </w:p>
    <w:p w:rsidR="00432317" w:rsidRPr="00432317" w:rsidRDefault="00432317" w:rsidP="00432317">
      <w:pPr>
        <w:ind w:firstLine="426"/>
        <w:jc w:val="both"/>
        <w:rPr>
          <w:b/>
        </w:rPr>
      </w:pPr>
      <w:r w:rsidRPr="00432317">
        <w:t>В таблице 2-11 представлено 15% от общего числа ОО Волгоградской области, в которых выполняются условия:</w:t>
      </w:r>
    </w:p>
    <w:p w:rsidR="00432317" w:rsidRPr="00432317" w:rsidRDefault="00432317" w:rsidP="00432317">
      <w:pPr>
        <w:pStyle w:val="af3"/>
        <w:numPr>
          <w:ilvl w:val="0"/>
          <w:numId w:val="30"/>
        </w:numPr>
        <w:ind w:left="0" w:firstLine="0"/>
        <w:jc w:val="both"/>
        <w:rPr>
          <w:rFonts w:ascii="Times New Roman" w:eastAsia="Times New Roman" w:hAnsi="Times New Roman"/>
          <w:b/>
          <w:i/>
          <w:sz w:val="24"/>
          <w:szCs w:val="24"/>
          <w:lang w:eastAsia="ru-RU"/>
        </w:rPr>
      </w:pPr>
      <w:r w:rsidRPr="00432317">
        <w:rPr>
          <w:rFonts w:ascii="Times New Roman" w:eastAsia="Times New Roman" w:hAnsi="Times New Roman"/>
          <w:bCs/>
          <w:sz w:val="24"/>
          <w:szCs w:val="24"/>
          <w:lang w:eastAsia="ru-RU"/>
        </w:rPr>
        <w:t>доля</w:t>
      </w:r>
      <w:r w:rsidRPr="00432317">
        <w:rPr>
          <w:rFonts w:ascii="Times New Roman" w:eastAsia="Times New Roman" w:hAnsi="Times New Roman"/>
          <w:sz w:val="24"/>
          <w:szCs w:val="24"/>
          <w:lang w:eastAsia="ru-RU"/>
        </w:rPr>
        <w:t xml:space="preserve"> участников ЕГЭ, </w:t>
      </w:r>
      <w:r w:rsidRPr="00432317">
        <w:rPr>
          <w:rFonts w:ascii="Times New Roman" w:eastAsia="Times New Roman" w:hAnsi="Times New Roman"/>
          <w:b/>
          <w:sz w:val="24"/>
          <w:szCs w:val="24"/>
          <w:lang w:eastAsia="ru-RU"/>
        </w:rPr>
        <w:t xml:space="preserve">получивших от 81 до 100 баллов, </w:t>
      </w:r>
      <w:r w:rsidRPr="00432317">
        <w:rPr>
          <w:rFonts w:ascii="Times New Roman" w:eastAsia="Times New Roman" w:hAnsi="Times New Roman"/>
          <w:sz w:val="24"/>
          <w:szCs w:val="24"/>
          <w:lang w:eastAsia="ru-RU"/>
        </w:rPr>
        <w:t xml:space="preserve">имеет </w:t>
      </w:r>
      <w:r w:rsidRPr="00432317">
        <w:rPr>
          <w:rFonts w:ascii="Times New Roman" w:eastAsia="Times New Roman" w:hAnsi="Times New Roman"/>
          <w:b/>
          <w:i/>
          <w:sz w:val="24"/>
          <w:szCs w:val="24"/>
          <w:lang w:eastAsia="ru-RU"/>
        </w:rPr>
        <w:t>максимальные значения</w:t>
      </w:r>
      <w:r w:rsidRPr="00432317">
        <w:rPr>
          <w:rFonts w:ascii="Times New Roman" w:eastAsia="Times New Roman" w:hAnsi="Times New Roman"/>
          <w:sz w:val="24"/>
          <w:szCs w:val="24"/>
          <w:lang w:eastAsia="ru-RU"/>
        </w:rPr>
        <w:t xml:space="preserve"> (по сравнению с другими ОО);</w:t>
      </w:r>
    </w:p>
    <w:p w:rsidR="00432317" w:rsidRPr="00432317" w:rsidRDefault="00432317" w:rsidP="00432317">
      <w:pPr>
        <w:pStyle w:val="af3"/>
        <w:numPr>
          <w:ilvl w:val="0"/>
          <w:numId w:val="30"/>
        </w:numPr>
        <w:spacing w:after="120"/>
        <w:ind w:left="0" w:firstLine="0"/>
        <w:jc w:val="both"/>
        <w:rPr>
          <w:rFonts w:ascii="Times New Roman" w:eastAsia="Times New Roman" w:hAnsi="Times New Roman"/>
          <w:sz w:val="24"/>
          <w:szCs w:val="24"/>
          <w:lang w:eastAsia="ru-RU"/>
        </w:rPr>
      </w:pPr>
      <w:r w:rsidRPr="00432317">
        <w:rPr>
          <w:rFonts w:ascii="Times New Roman" w:eastAsia="Times New Roman" w:hAnsi="Times New Roman"/>
          <w:bCs/>
          <w:sz w:val="24"/>
          <w:szCs w:val="24"/>
          <w:lang w:eastAsia="ru-RU"/>
        </w:rPr>
        <w:t>доля</w:t>
      </w:r>
      <w:r w:rsidRPr="00432317">
        <w:rPr>
          <w:rFonts w:ascii="Times New Roman" w:eastAsia="Times New Roman" w:hAnsi="Times New Roman"/>
          <w:sz w:val="24"/>
          <w:szCs w:val="24"/>
          <w:lang w:eastAsia="ru-RU"/>
        </w:rPr>
        <w:t xml:space="preserve"> участников ЕГЭ,</w:t>
      </w:r>
      <w:r w:rsidRPr="00432317">
        <w:rPr>
          <w:rFonts w:ascii="Times New Roman" w:eastAsia="Times New Roman" w:hAnsi="Times New Roman"/>
          <w:b/>
          <w:sz w:val="24"/>
          <w:szCs w:val="24"/>
          <w:lang w:eastAsia="ru-RU"/>
        </w:rPr>
        <w:t xml:space="preserve"> не достигшихминимального балла</w:t>
      </w:r>
      <w:r w:rsidRPr="00432317">
        <w:rPr>
          <w:rFonts w:ascii="Times New Roman" w:eastAsia="Times New Roman" w:hAnsi="Times New Roman"/>
          <w:sz w:val="24"/>
          <w:szCs w:val="24"/>
          <w:lang w:eastAsia="ru-RU"/>
        </w:rPr>
        <w:t xml:space="preserve">, имеет </w:t>
      </w:r>
      <w:r w:rsidRPr="00432317">
        <w:rPr>
          <w:rFonts w:ascii="Times New Roman" w:eastAsia="Times New Roman" w:hAnsi="Times New Roman"/>
          <w:b/>
          <w:i/>
          <w:sz w:val="24"/>
          <w:szCs w:val="24"/>
          <w:lang w:eastAsia="ru-RU"/>
        </w:rPr>
        <w:t>минимальные значения</w:t>
      </w:r>
      <w:r w:rsidRPr="00432317">
        <w:rPr>
          <w:rFonts w:ascii="Times New Roman" w:eastAsia="Times New Roman" w:hAnsi="Times New Roman"/>
          <w:sz w:val="24"/>
          <w:szCs w:val="24"/>
          <w:lang w:eastAsia="ru-RU"/>
        </w:rPr>
        <w:t xml:space="preserve"> (по сравнению с другими ОО)</w:t>
      </w:r>
    </w:p>
    <w:p w:rsidR="00432317" w:rsidRPr="00432317" w:rsidRDefault="00432317" w:rsidP="00432317"/>
    <w:p w:rsidR="000235EC" w:rsidRPr="00885993" w:rsidRDefault="009112A8">
      <w:pPr>
        <w:pStyle w:val="af1"/>
        <w:keepNext/>
      </w:pPr>
      <w:r w:rsidRPr="00885993">
        <w:t xml:space="preserve">Таблица </w:t>
      </w:r>
      <w:r w:rsidR="00406C97" w:rsidRPr="00885993">
        <w:fldChar w:fldCharType="begin"/>
      </w:r>
      <w:r w:rsidRPr="00885993">
        <w:instrText>STYLEREF 1 \s</w:instrText>
      </w:r>
      <w:r w:rsidR="00406C97" w:rsidRPr="00885993">
        <w:fldChar w:fldCharType="separate"/>
      </w:r>
      <w:bookmarkStart w:id="12" w:name="__Fieldmark__12_4203314386"/>
      <w:r w:rsidRPr="00885993">
        <w:rPr>
          <w:lang w:eastAsia="ru-RU"/>
        </w:rPr>
        <w:t>2</w:t>
      </w:r>
      <w:r w:rsidR="00406C97" w:rsidRPr="00885993">
        <w:fldChar w:fldCharType="end"/>
      </w:r>
      <w:bookmarkEnd w:id="12"/>
      <w:r w:rsidRPr="00885993">
        <w:noBreakHyphen/>
      </w:r>
      <w:r w:rsidR="004A2988" w:rsidRPr="00885993">
        <w:rPr>
          <w:lang w:eastAsia="ru-RU"/>
        </w:rPr>
        <w:t>11</w:t>
      </w:r>
    </w:p>
    <w:tbl>
      <w:tblPr>
        <w:tblW w:w="1007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3" w:type="dxa"/>
        </w:tblCellMar>
        <w:tblLook w:val="0000"/>
      </w:tblPr>
      <w:tblGrid>
        <w:gridCol w:w="451"/>
        <w:gridCol w:w="5612"/>
        <w:gridCol w:w="1417"/>
        <w:gridCol w:w="1265"/>
        <w:gridCol w:w="1330"/>
      </w:tblGrid>
      <w:tr w:rsidR="00F31EF5" w:rsidRPr="00F31EF5" w:rsidTr="00F31EF5">
        <w:trPr>
          <w:cantSplit/>
          <w:tblHeader/>
        </w:trPr>
        <w:tc>
          <w:tcPr>
            <w:tcW w:w="451" w:type="dxa"/>
            <w:shd w:val="clear" w:color="auto" w:fill="auto"/>
            <w:vAlign w:val="center"/>
          </w:tcPr>
          <w:p w:rsidR="00F31EF5" w:rsidRPr="00F31EF5" w:rsidRDefault="00F31EF5" w:rsidP="00F31EF5">
            <w:pPr>
              <w:contextualSpacing/>
              <w:jc w:val="center"/>
              <w:rPr>
                <w:rFonts w:eastAsia="Times New Roman"/>
                <w:lang w:eastAsia="ru-RU"/>
              </w:rPr>
            </w:pPr>
            <w:r w:rsidRPr="00F31EF5">
              <w:rPr>
                <w:rFonts w:eastAsia="Times New Roman"/>
                <w:lang w:eastAsia="ru-RU"/>
              </w:rPr>
              <w:t>№</w:t>
            </w:r>
          </w:p>
        </w:tc>
        <w:tc>
          <w:tcPr>
            <w:tcW w:w="5612" w:type="dxa"/>
            <w:shd w:val="clear" w:color="auto" w:fill="auto"/>
            <w:vAlign w:val="center"/>
          </w:tcPr>
          <w:p w:rsidR="00F31EF5" w:rsidRPr="00F31EF5" w:rsidRDefault="00F31EF5" w:rsidP="00F31EF5">
            <w:pPr>
              <w:contextualSpacing/>
              <w:jc w:val="center"/>
              <w:rPr>
                <w:rFonts w:ascii="Calibri" w:hAnsi="Calibri" w:cs="Calibri"/>
                <w:sz w:val="22"/>
                <w:szCs w:val="22"/>
              </w:rPr>
            </w:pPr>
            <w:r w:rsidRPr="00F31EF5">
              <w:rPr>
                <w:szCs w:val="22"/>
              </w:rPr>
              <w:t>Наименование</w:t>
            </w:r>
            <w:r w:rsidRPr="00F31EF5">
              <w:rPr>
                <w:rFonts w:eastAsia="Times New Roman"/>
                <w:lang w:eastAsia="ru-RU"/>
              </w:rPr>
              <w:t>ОО</w:t>
            </w:r>
          </w:p>
        </w:tc>
        <w:tc>
          <w:tcPr>
            <w:tcW w:w="1417" w:type="dxa"/>
            <w:shd w:val="clear" w:color="auto" w:fill="auto"/>
            <w:vAlign w:val="center"/>
          </w:tcPr>
          <w:p w:rsidR="00F31EF5" w:rsidRPr="00F31EF5" w:rsidRDefault="00F31EF5" w:rsidP="00F31EF5">
            <w:pPr>
              <w:contextualSpacing/>
              <w:jc w:val="center"/>
              <w:rPr>
                <w:rFonts w:eastAsia="Times New Roman"/>
                <w:sz w:val="18"/>
                <w:szCs w:val="18"/>
                <w:lang w:eastAsia="ru-RU"/>
              </w:rPr>
            </w:pPr>
            <w:r w:rsidRPr="00F31EF5">
              <w:rPr>
                <w:rFonts w:eastAsia="Times New Roman"/>
                <w:sz w:val="18"/>
                <w:szCs w:val="18"/>
                <w:lang w:eastAsia="ru-RU"/>
              </w:rPr>
              <w:t xml:space="preserve">Доля участников, получивших </w:t>
            </w:r>
            <w:r w:rsidRPr="00F31EF5">
              <w:rPr>
                <w:rFonts w:eastAsia="Times New Roman"/>
                <w:sz w:val="18"/>
                <w:szCs w:val="18"/>
                <w:lang w:eastAsia="ru-RU"/>
              </w:rPr>
              <w:br/>
              <w:t>от 81 до 100 баллов</w:t>
            </w:r>
          </w:p>
        </w:tc>
        <w:tc>
          <w:tcPr>
            <w:tcW w:w="1265" w:type="dxa"/>
            <w:shd w:val="clear" w:color="auto" w:fill="auto"/>
            <w:vAlign w:val="center"/>
          </w:tcPr>
          <w:p w:rsidR="00F31EF5" w:rsidRPr="00F31EF5" w:rsidRDefault="00F31EF5" w:rsidP="00F31EF5">
            <w:pPr>
              <w:contextualSpacing/>
              <w:jc w:val="center"/>
              <w:rPr>
                <w:rFonts w:eastAsia="Times New Roman"/>
                <w:sz w:val="18"/>
                <w:szCs w:val="18"/>
                <w:lang w:eastAsia="ru-RU"/>
              </w:rPr>
            </w:pPr>
            <w:r w:rsidRPr="00F31EF5">
              <w:rPr>
                <w:rFonts w:eastAsia="Times New Roman"/>
                <w:sz w:val="18"/>
                <w:szCs w:val="18"/>
                <w:lang w:eastAsia="ru-RU"/>
              </w:rPr>
              <w:t xml:space="preserve">Доля участников, получивших </w:t>
            </w:r>
            <w:r w:rsidRPr="00F31EF5">
              <w:rPr>
                <w:rFonts w:eastAsia="Times New Roman"/>
                <w:sz w:val="18"/>
                <w:szCs w:val="18"/>
                <w:lang w:eastAsia="ru-RU"/>
              </w:rPr>
              <w:br/>
              <w:t>от 61 до 80 баллов</w:t>
            </w:r>
          </w:p>
        </w:tc>
        <w:tc>
          <w:tcPr>
            <w:tcW w:w="1330" w:type="dxa"/>
            <w:shd w:val="clear" w:color="auto" w:fill="auto"/>
            <w:vAlign w:val="center"/>
          </w:tcPr>
          <w:p w:rsidR="00F31EF5" w:rsidRPr="00F31EF5" w:rsidRDefault="00F31EF5" w:rsidP="00F31EF5">
            <w:pPr>
              <w:contextualSpacing/>
              <w:jc w:val="center"/>
              <w:rPr>
                <w:rFonts w:eastAsia="Times New Roman"/>
                <w:sz w:val="18"/>
                <w:szCs w:val="18"/>
                <w:lang w:eastAsia="ru-RU"/>
              </w:rPr>
            </w:pPr>
            <w:r w:rsidRPr="00F31EF5">
              <w:rPr>
                <w:rFonts w:eastAsia="Times New Roman"/>
                <w:sz w:val="18"/>
                <w:szCs w:val="18"/>
                <w:lang w:eastAsia="ru-RU"/>
              </w:rPr>
              <w:t>Доля участников,</w:t>
            </w:r>
          </w:p>
          <w:p w:rsidR="00F31EF5" w:rsidRPr="00F31EF5" w:rsidRDefault="00F31EF5" w:rsidP="00F31EF5">
            <w:pPr>
              <w:contextualSpacing/>
              <w:jc w:val="center"/>
              <w:rPr>
                <w:rFonts w:eastAsia="Times New Roman"/>
                <w:sz w:val="18"/>
                <w:szCs w:val="18"/>
                <w:lang w:eastAsia="ru-RU"/>
              </w:rPr>
            </w:pPr>
            <w:r w:rsidRPr="00F31EF5">
              <w:rPr>
                <w:rFonts w:eastAsia="Times New Roman"/>
                <w:sz w:val="18"/>
                <w:szCs w:val="18"/>
                <w:lang w:eastAsia="ru-RU"/>
              </w:rPr>
              <w:t>не достигших минимального балла</w:t>
            </w:r>
          </w:p>
        </w:tc>
      </w:tr>
      <w:tr w:rsidR="00F31EF5" w:rsidRPr="00F31EF5" w:rsidTr="00F31EF5">
        <w:trPr>
          <w:cantSplit/>
          <w:trHeight w:val="224"/>
        </w:trPr>
        <w:tc>
          <w:tcPr>
            <w:tcW w:w="451" w:type="dxa"/>
            <w:shd w:val="clear" w:color="auto" w:fill="auto"/>
          </w:tcPr>
          <w:p w:rsidR="00F31EF5" w:rsidRPr="00F31EF5" w:rsidRDefault="00F31EF5" w:rsidP="00F31EF5">
            <w:r w:rsidRPr="00F31EF5">
              <w:t>1</w:t>
            </w:r>
          </w:p>
        </w:tc>
        <w:tc>
          <w:tcPr>
            <w:tcW w:w="5612" w:type="dxa"/>
            <w:shd w:val="clear" w:color="auto" w:fill="auto"/>
          </w:tcPr>
          <w:p w:rsidR="00F31EF5" w:rsidRPr="00F31EF5" w:rsidRDefault="00F31EF5" w:rsidP="00885993">
            <w:r w:rsidRPr="00F31EF5">
              <w:t xml:space="preserve">МБОУ </w:t>
            </w:r>
            <w:r w:rsidR="00885993">
              <w:t>"</w:t>
            </w:r>
            <w:r w:rsidRPr="00F31EF5">
              <w:t>Ольховская средняя школа</w:t>
            </w:r>
            <w:r w:rsidR="00885993">
              <w:t>"</w:t>
            </w:r>
            <w:r w:rsidRPr="00F31EF5">
              <w:t xml:space="preserve"> Ольховского муниципального района Волгоградской области</w:t>
            </w:r>
          </w:p>
        </w:tc>
        <w:tc>
          <w:tcPr>
            <w:tcW w:w="1417" w:type="dxa"/>
            <w:shd w:val="clear" w:color="auto" w:fill="auto"/>
          </w:tcPr>
          <w:p w:rsidR="00F31EF5" w:rsidRPr="00F31EF5" w:rsidRDefault="00F31EF5" w:rsidP="00F31EF5">
            <w:r w:rsidRPr="00F31EF5">
              <w:t>100,0 %</w:t>
            </w:r>
          </w:p>
        </w:tc>
        <w:tc>
          <w:tcPr>
            <w:tcW w:w="1265" w:type="dxa"/>
            <w:shd w:val="clear" w:color="auto" w:fill="auto"/>
          </w:tcPr>
          <w:p w:rsidR="00F31EF5" w:rsidRPr="00F31EF5" w:rsidRDefault="00F31EF5" w:rsidP="00F31EF5">
            <w:r w:rsidRPr="00F31EF5">
              <w:t>0,0 %</w:t>
            </w:r>
          </w:p>
        </w:tc>
        <w:tc>
          <w:tcPr>
            <w:tcW w:w="1330" w:type="dxa"/>
            <w:shd w:val="clear" w:color="auto" w:fill="auto"/>
          </w:tcPr>
          <w:p w:rsidR="00F31EF5" w:rsidRPr="00F31EF5" w:rsidRDefault="00F31EF5" w:rsidP="00F31EF5">
            <w:r w:rsidRPr="00F31EF5">
              <w:t>0,0 %</w:t>
            </w:r>
          </w:p>
        </w:tc>
      </w:tr>
      <w:tr w:rsidR="00F31EF5" w:rsidRPr="00F31EF5" w:rsidTr="00F31EF5">
        <w:trPr>
          <w:cantSplit/>
        </w:trPr>
        <w:tc>
          <w:tcPr>
            <w:tcW w:w="451" w:type="dxa"/>
            <w:shd w:val="clear" w:color="auto" w:fill="auto"/>
          </w:tcPr>
          <w:p w:rsidR="00F31EF5" w:rsidRPr="00F31EF5" w:rsidRDefault="00F31EF5" w:rsidP="00F31EF5">
            <w:r w:rsidRPr="00F31EF5">
              <w:t>2</w:t>
            </w:r>
          </w:p>
        </w:tc>
        <w:tc>
          <w:tcPr>
            <w:tcW w:w="5612" w:type="dxa"/>
            <w:shd w:val="clear" w:color="auto" w:fill="auto"/>
          </w:tcPr>
          <w:p w:rsidR="00F31EF5" w:rsidRPr="00F31EF5" w:rsidRDefault="00885993" w:rsidP="00885993">
            <w:r>
              <w:t>МОУ "</w:t>
            </w:r>
            <w:r w:rsidR="00F31EF5" w:rsidRPr="00F31EF5">
              <w:t>Средняя  школа №129 Советского района  Волгограда</w:t>
            </w:r>
            <w:r>
              <w:t>"</w:t>
            </w:r>
          </w:p>
        </w:tc>
        <w:tc>
          <w:tcPr>
            <w:tcW w:w="1417" w:type="dxa"/>
            <w:shd w:val="clear" w:color="auto" w:fill="auto"/>
          </w:tcPr>
          <w:p w:rsidR="00F31EF5" w:rsidRPr="00F31EF5" w:rsidRDefault="00F31EF5" w:rsidP="00F31EF5">
            <w:r w:rsidRPr="00F31EF5">
              <w:t>100,0 %</w:t>
            </w:r>
          </w:p>
        </w:tc>
        <w:tc>
          <w:tcPr>
            <w:tcW w:w="1265" w:type="dxa"/>
            <w:shd w:val="clear" w:color="auto" w:fill="auto"/>
          </w:tcPr>
          <w:p w:rsidR="00F31EF5" w:rsidRPr="00F31EF5" w:rsidRDefault="00F31EF5" w:rsidP="00F31EF5">
            <w:r w:rsidRPr="00F31EF5">
              <w:t>0,0 %</w:t>
            </w:r>
          </w:p>
        </w:tc>
        <w:tc>
          <w:tcPr>
            <w:tcW w:w="1330" w:type="dxa"/>
            <w:shd w:val="clear" w:color="auto" w:fill="auto"/>
          </w:tcPr>
          <w:p w:rsidR="00F31EF5" w:rsidRPr="00F31EF5" w:rsidRDefault="00F31EF5" w:rsidP="00F31EF5">
            <w:r w:rsidRPr="00F31EF5">
              <w:t>0,0 %</w:t>
            </w:r>
          </w:p>
        </w:tc>
      </w:tr>
      <w:tr w:rsidR="00F31EF5" w:rsidRPr="00F31EF5" w:rsidTr="00F31EF5">
        <w:trPr>
          <w:cantSplit/>
        </w:trPr>
        <w:tc>
          <w:tcPr>
            <w:tcW w:w="451" w:type="dxa"/>
            <w:shd w:val="clear" w:color="auto" w:fill="auto"/>
          </w:tcPr>
          <w:p w:rsidR="00F31EF5" w:rsidRPr="00F31EF5" w:rsidRDefault="00F31EF5" w:rsidP="00F31EF5">
            <w:r w:rsidRPr="00F31EF5">
              <w:t>3</w:t>
            </w:r>
          </w:p>
        </w:tc>
        <w:tc>
          <w:tcPr>
            <w:tcW w:w="5612" w:type="dxa"/>
            <w:shd w:val="clear" w:color="auto" w:fill="auto"/>
          </w:tcPr>
          <w:p w:rsidR="00F31EF5" w:rsidRPr="00F31EF5" w:rsidRDefault="00F31EF5" w:rsidP="00F31EF5">
            <w:r w:rsidRPr="00F31EF5">
              <w:t>МБОУ средняя школа №6 городского округа - город  Камышин Волгоградской области</w:t>
            </w:r>
          </w:p>
        </w:tc>
        <w:tc>
          <w:tcPr>
            <w:tcW w:w="1417" w:type="dxa"/>
            <w:shd w:val="clear" w:color="auto" w:fill="auto"/>
          </w:tcPr>
          <w:p w:rsidR="00F31EF5" w:rsidRPr="00F31EF5" w:rsidRDefault="00F31EF5" w:rsidP="00F31EF5">
            <w:r w:rsidRPr="00F31EF5">
              <w:t>100,0 %</w:t>
            </w:r>
          </w:p>
        </w:tc>
        <w:tc>
          <w:tcPr>
            <w:tcW w:w="1265" w:type="dxa"/>
            <w:shd w:val="clear" w:color="auto" w:fill="auto"/>
          </w:tcPr>
          <w:p w:rsidR="00F31EF5" w:rsidRPr="00F31EF5" w:rsidRDefault="00F31EF5" w:rsidP="00F31EF5">
            <w:r w:rsidRPr="00F31EF5">
              <w:t>0,0 %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4</w:t>
            </w:r>
          </w:p>
        </w:tc>
        <w:tc>
          <w:tcPr>
            <w:tcW w:w="5612" w:type="dxa"/>
            <w:shd w:val="clear" w:color="auto" w:fill="auto"/>
          </w:tcPr>
          <w:p w:rsidR="00F31EF5" w:rsidRPr="00F31EF5" w:rsidRDefault="00F31EF5" w:rsidP="00885993">
            <w:r w:rsidRPr="00F31EF5">
              <w:t xml:space="preserve">МОУ </w:t>
            </w:r>
            <w:r w:rsidR="00885993">
              <w:t>"</w:t>
            </w:r>
            <w:r w:rsidRPr="00F31EF5">
              <w:t xml:space="preserve">Кадетская школа имени Героя Российской Федерации С.А. Солнечникова г. </w:t>
            </w:r>
            <w:r w:rsidR="00885993">
              <w:t>Волжского Волгоградской области"</w:t>
            </w:r>
          </w:p>
        </w:tc>
        <w:tc>
          <w:tcPr>
            <w:tcW w:w="1417" w:type="dxa"/>
            <w:shd w:val="clear" w:color="auto" w:fill="auto"/>
          </w:tcPr>
          <w:p w:rsidR="00F31EF5" w:rsidRPr="00F31EF5" w:rsidRDefault="00F31EF5" w:rsidP="00F31EF5">
            <w:r w:rsidRPr="00F31EF5">
              <w:t>100,0 %</w:t>
            </w:r>
          </w:p>
        </w:tc>
        <w:tc>
          <w:tcPr>
            <w:tcW w:w="1265" w:type="dxa"/>
            <w:shd w:val="clear" w:color="auto" w:fill="auto"/>
          </w:tcPr>
          <w:p w:rsidR="00F31EF5" w:rsidRPr="00F31EF5" w:rsidRDefault="00F31EF5" w:rsidP="00F31EF5">
            <w:r w:rsidRPr="00F31EF5">
              <w:t>0,0 %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5</w:t>
            </w:r>
          </w:p>
        </w:tc>
        <w:tc>
          <w:tcPr>
            <w:tcW w:w="5612" w:type="dxa"/>
            <w:shd w:val="clear" w:color="auto" w:fill="auto"/>
          </w:tcPr>
          <w:p w:rsidR="00F31EF5" w:rsidRPr="00F31EF5" w:rsidRDefault="00885993" w:rsidP="00885993">
            <w:r>
              <w:t>МКОУ "</w:t>
            </w:r>
            <w:r w:rsidR="00F31EF5" w:rsidRPr="00F31EF5">
              <w:t>Средняя  школа №3</w:t>
            </w:r>
            <w:r>
              <w:t>"</w:t>
            </w:r>
            <w:r w:rsidR="00F31EF5" w:rsidRPr="00F31EF5">
              <w:t xml:space="preserve">  г. Калача-на-Дону  Волгоградской области</w:t>
            </w:r>
          </w:p>
        </w:tc>
        <w:tc>
          <w:tcPr>
            <w:tcW w:w="1417" w:type="dxa"/>
            <w:shd w:val="clear" w:color="auto" w:fill="auto"/>
          </w:tcPr>
          <w:p w:rsidR="00F31EF5" w:rsidRPr="00F31EF5" w:rsidRDefault="00F31EF5" w:rsidP="00F31EF5">
            <w:r w:rsidRPr="00F31EF5">
              <w:t>100,0 %</w:t>
            </w:r>
          </w:p>
        </w:tc>
        <w:tc>
          <w:tcPr>
            <w:tcW w:w="1265" w:type="dxa"/>
            <w:shd w:val="clear" w:color="auto" w:fill="auto"/>
          </w:tcPr>
          <w:p w:rsidR="00F31EF5" w:rsidRPr="00F31EF5" w:rsidRDefault="00F31EF5" w:rsidP="00F31EF5">
            <w:r w:rsidRPr="00F31EF5">
              <w:t>0,0 %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6</w:t>
            </w:r>
          </w:p>
        </w:tc>
        <w:tc>
          <w:tcPr>
            <w:tcW w:w="5612" w:type="dxa"/>
            <w:shd w:val="clear" w:color="auto" w:fill="auto"/>
          </w:tcPr>
          <w:p w:rsidR="00F31EF5" w:rsidRPr="00F31EF5" w:rsidRDefault="00F31EF5" w:rsidP="00885993">
            <w:r w:rsidRPr="00F31EF5">
              <w:t>МОУ</w:t>
            </w:r>
            <w:r w:rsidR="00885993">
              <w:t xml:space="preserve"> "</w:t>
            </w:r>
            <w:r w:rsidRPr="00F31EF5">
              <w:t>Средняя школа №35  Краснооктя</w:t>
            </w:r>
            <w:r w:rsidR="00885993">
              <w:t>брьского района Волгограда"</w:t>
            </w:r>
          </w:p>
        </w:tc>
        <w:tc>
          <w:tcPr>
            <w:tcW w:w="1417" w:type="dxa"/>
            <w:shd w:val="clear" w:color="auto" w:fill="auto"/>
          </w:tcPr>
          <w:p w:rsidR="00F31EF5" w:rsidRPr="00F31EF5" w:rsidRDefault="00F31EF5" w:rsidP="00F31EF5">
            <w:r w:rsidRPr="00F31EF5">
              <w:t>100,0 %</w:t>
            </w:r>
          </w:p>
        </w:tc>
        <w:tc>
          <w:tcPr>
            <w:tcW w:w="1265" w:type="dxa"/>
            <w:shd w:val="clear" w:color="auto" w:fill="auto"/>
          </w:tcPr>
          <w:p w:rsidR="00F31EF5" w:rsidRPr="00F31EF5" w:rsidRDefault="00F31EF5" w:rsidP="00F31EF5">
            <w:r w:rsidRPr="00F31EF5">
              <w:t>0,0 %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7</w:t>
            </w:r>
          </w:p>
        </w:tc>
        <w:tc>
          <w:tcPr>
            <w:tcW w:w="5612" w:type="dxa"/>
            <w:shd w:val="clear" w:color="auto" w:fill="auto"/>
          </w:tcPr>
          <w:p w:rsidR="00F31EF5" w:rsidRPr="00F31EF5" w:rsidRDefault="00F31EF5" w:rsidP="00F31EF5">
            <w:r w:rsidRPr="00F31EF5">
              <w:t>МБОУ СШ№ 18 городского округа - город Камышин Волгоградской области</w:t>
            </w:r>
          </w:p>
        </w:tc>
        <w:tc>
          <w:tcPr>
            <w:tcW w:w="1417" w:type="dxa"/>
            <w:shd w:val="clear" w:color="auto" w:fill="auto"/>
          </w:tcPr>
          <w:p w:rsidR="00F31EF5" w:rsidRPr="00F31EF5" w:rsidRDefault="00F31EF5" w:rsidP="00F31EF5">
            <w:r w:rsidRPr="00F31EF5">
              <w:t>100,0 %</w:t>
            </w:r>
          </w:p>
        </w:tc>
        <w:tc>
          <w:tcPr>
            <w:tcW w:w="1265" w:type="dxa"/>
            <w:shd w:val="clear" w:color="auto" w:fill="auto"/>
          </w:tcPr>
          <w:p w:rsidR="00F31EF5" w:rsidRPr="00F31EF5" w:rsidRDefault="00F31EF5" w:rsidP="00F31EF5">
            <w:r w:rsidRPr="00F31EF5">
              <w:t>0,0 %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lastRenderedPageBreak/>
              <w:t>8</w:t>
            </w:r>
          </w:p>
        </w:tc>
        <w:tc>
          <w:tcPr>
            <w:tcW w:w="5612" w:type="dxa"/>
            <w:shd w:val="clear" w:color="auto" w:fill="auto"/>
          </w:tcPr>
          <w:p w:rsidR="00F31EF5" w:rsidRPr="00F31EF5" w:rsidRDefault="00F31EF5" w:rsidP="00885993">
            <w:r w:rsidRPr="00F31EF5">
              <w:t>МОУ</w:t>
            </w:r>
            <w:r w:rsidR="00885993">
              <w:t xml:space="preserve"> "</w:t>
            </w:r>
            <w:r w:rsidRPr="00F31EF5">
              <w:t>Средняя  школа № 10 Центрального района  Волгограда</w:t>
            </w:r>
            <w:r w:rsidR="00885993">
              <w:t>"</w:t>
            </w:r>
          </w:p>
        </w:tc>
        <w:tc>
          <w:tcPr>
            <w:tcW w:w="1417" w:type="dxa"/>
            <w:shd w:val="clear" w:color="auto" w:fill="auto"/>
          </w:tcPr>
          <w:p w:rsidR="00F31EF5" w:rsidRPr="00F31EF5" w:rsidRDefault="00F31EF5" w:rsidP="00F31EF5">
            <w:r w:rsidRPr="00F31EF5">
              <w:t>50,0 %</w:t>
            </w:r>
          </w:p>
        </w:tc>
        <w:tc>
          <w:tcPr>
            <w:tcW w:w="1265" w:type="dxa"/>
            <w:shd w:val="clear" w:color="auto" w:fill="auto"/>
          </w:tcPr>
          <w:p w:rsidR="00F31EF5" w:rsidRPr="00F31EF5" w:rsidRDefault="00F31EF5" w:rsidP="00F31EF5">
            <w:r w:rsidRPr="00F31EF5">
              <w:t>50,0 %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9</w:t>
            </w:r>
          </w:p>
        </w:tc>
        <w:tc>
          <w:tcPr>
            <w:tcW w:w="5612" w:type="dxa"/>
            <w:shd w:val="clear" w:color="auto" w:fill="auto"/>
          </w:tcPr>
          <w:p w:rsidR="00F31EF5" w:rsidRPr="00F31EF5" w:rsidRDefault="00885993" w:rsidP="00885993">
            <w:r>
              <w:t>МОУ "</w:t>
            </w:r>
            <w:r w:rsidR="00F31EF5" w:rsidRPr="00F31EF5">
              <w:t>Средняя школа № 10 г. Волжского Волгоградской области</w:t>
            </w:r>
            <w:r>
              <w:t>"</w:t>
            </w:r>
          </w:p>
        </w:tc>
        <w:tc>
          <w:tcPr>
            <w:tcW w:w="1417" w:type="dxa"/>
            <w:shd w:val="clear" w:color="auto" w:fill="auto"/>
          </w:tcPr>
          <w:p w:rsidR="00F31EF5" w:rsidRPr="00F31EF5" w:rsidRDefault="00F31EF5" w:rsidP="00F31EF5">
            <w:r w:rsidRPr="00F31EF5">
              <w:t>50,0 %</w:t>
            </w:r>
          </w:p>
        </w:tc>
        <w:tc>
          <w:tcPr>
            <w:tcW w:w="1265" w:type="dxa"/>
            <w:shd w:val="clear" w:color="auto" w:fill="auto"/>
          </w:tcPr>
          <w:p w:rsidR="00F31EF5" w:rsidRPr="00F31EF5" w:rsidRDefault="00F31EF5" w:rsidP="00F31EF5">
            <w:r w:rsidRPr="00F31EF5">
              <w:t>50,0 %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10</w:t>
            </w:r>
          </w:p>
        </w:tc>
        <w:tc>
          <w:tcPr>
            <w:tcW w:w="5612" w:type="dxa"/>
            <w:shd w:val="clear" w:color="auto" w:fill="auto"/>
          </w:tcPr>
          <w:p w:rsidR="00F31EF5" w:rsidRPr="00F31EF5" w:rsidRDefault="00885993" w:rsidP="00F31EF5">
            <w:r>
              <w:t>МКОУ "</w:t>
            </w:r>
            <w:r w:rsidR="00F31EF5" w:rsidRPr="00F31EF5">
              <w:t>Ильменская ср</w:t>
            </w:r>
            <w:r>
              <w:t>едняя общеобразовательная школа"</w:t>
            </w:r>
            <w:r w:rsidR="00F31EF5" w:rsidRPr="00F31EF5">
              <w:t>Руднянского муниципального района Волгоградской области</w:t>
            </w:r>
          </w:p>
        </w:tc>
        <w:tc>
          <w:tcPr>
            <w:tcW w:w="1417" w:type="dxa"/>
            <w:shd w:val="clear" w:color="auto" w:fill="auto"/>
          </w:tcPr>
          <w:p w:rsidR="00F31EF5" w:rsidRPr="00F31EF5" w:rsidRDefault="00F31EF5" w:rsidP="00F31EF5">
            <w:r w:rsidRPr="00F31EF5">
              <w:t>50,0 %</w:t>
            </w:r>
          </w:p>
        </w:tc>
        <w:tc>
          <w:tcPr>
            <w:tcW w:w="1265" w:type="dxa"/>
            <w:shd w:val="clear" w:color="auto" w:fill="auto"/>
          </w:tcPr>
          <w:p w:rsidR="00F31EF5" w:rsidRPr="00F31EF5" w:rsidRDefault="00F31EF5" w:rsidP="00F31EF5">
            <w:r w:rsidRPr="00F31EF5">
              <w:t>50,0 %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11</w:t>
            </w:r>
          </w:p>
        </w:tc>
        <w:tc>
          <w:tcPr>
            <w:tcW w:w="5612" w:type="dxa"/>
            <w:shd w:val="clear" w:color="auto" w:fill="auto"/>
          </w:tcPr>
          <w:p w:rsidR="00F31EF5" w:rsidRPr="00F31EF5" w:rsidRDefault="00885993" w:rsidP="00F31EF5">
            <w:r>
              <w:t>МКОУ "</w:t>
            </w:r>
            <w:r w:rsidR="00F31EF5" w:rsidRPr="00F31EF5">
              <w:t>Средняя школа №4 городского округа город Михайловка Волгоградской обл</w:t>
            </w:r>
            <w:r>
              <w:t>асти"</w:t>
            </w:r>
          </w:p>
        </w:tc>
        <w:tc>
          <w:tcPr>
            <w:tcW w:w="1417" w:type="dxa"/>
            <w:shd w:val="clear" w:color="auto" w:fill="auto"/>
          </w:tcPr>
          <w:p w:rsidR="00F31EF5" w:rsidRPr="00F31EF5" w:rsidRDefault="00F31EF5" w:rsidP="00F31EF5">
            <w:r w:rsidRPr="00F31EF5">
              <w:t>50,0 %</w:t>
            </w:r>
          </w:p>
        </w:tc>
        <w:tc>
          <w:tcPr>
            <w:tcW w:w="1265" w:type="dxa"/>
            <w:shd w:val="clear" w:color="auto" w:fill="auto"/>
          </w:tcPr>
          <w:p w:rsidR="00F31EF5" w:rsidRPr="00F31EF5" w:rsidRDefault="00F31EF5" w:rsidP="00F31EF5">
            <w:r w:rsidRPr="00F31EF5">
              <w:t>16,7 %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12</w:t>
            </w:r>
          </w:p>
        </w:tc>
        <w:tc>
          <w:tcPr>
            <w:tcW w:w="5612" w:type="dxa"/>
            <w:shd w:val="clear" w:color="auto" w:fill="auto"/>
          </w:tcPr>
          <w:p w:rsidR="00F31EF5" w:rsidRPr="00F31EF5" w:rsidRDefault="00885993" w:rsidP="00F31EF5">
            <w:r>
              <w:t>МОУ "</w:t>
            </w:r>
            <w:r w:rsidR="00F31EF5" w:rsidRPr="00F31EF5">
              <w:t xml:space="preserve">Гимназия №11 </w:t>
            </w:r>
            <w:r>
              <w:t>Дзержинского района  Волгограда"</w:t>
            </w:r>
          </w:p>
        </w:tc>
        <w:tc>
          <w:tcPr>
            <w:tcW w:w="1417" w:type="dxa"/>
            <w:shd w:val="clear" w:color="auto" w:fill="auto"/>
          </w:tcPr>
          <w:p w:rsidR="00F31EF5" w:rsidRPr="00F31EF5" w:rsidRDefault="00F31EF5" w:rsidP="00F31EF5">
            <w:r w:rsidRPr="00F31EF5">
              <w:t>33,3 %</w:t>
            </w:r>
          </w:p>
        </w:tc>
        <w:tc>
          <w:tcPr>
            <w:tcW w:w="1265" w:type="dxa"/>
            <w:shd w:val="clear" w:color="auto" w:fill="auto"/>
          </w:tcPr>
          <w:p w:rsidR="00F31EF5" w:rsidRPr="00F31EF5" w:rsidRDefault="00F31EF5" w:rsidP="00F31EF5">
            <w:r w:rsidRPr="00F31EF5">
              <w:t>66,7 %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13</w:t>
            </w:r>
          </w:p>
        </w:tc>
        <w:tc>
          <w:tcPr>
            <w:tcW w:w="5612" w:type="dxa"/>
            <w:shd w:val="clear" w:color="auto" w:fill="auto"/>
          </w:tcPr>
          <w:p w:rsidR="00F31EF5" w:rsidRPr="00F31EF5" w:rsidRDefault="00885993" w:rsidP="00F31EF5">
            <w:r>
              <w:t>МОУ "</w:t>
            </w:r>
            <w:r w:rsidR="00F31EF5" w:rsidRPr="00F31EF5">
              <w:t>Лицей  № 3 Тракто</w:t>
            </w:r>
            <w:r>
              <w:t>розаводского района  Волгограда"</w:t>
            </w:r>
          </w:p>
        </w:tc>
        <w:tc>
          <w:tcPr>
            <w:tcW w:w="1417" w:type="dxa"/>
            <w:shd w:val="clear" w:color="auto" w:fill="auto"/>
          </w:tcPr>
          <w:p w:rsidR="00F31EF5" w:rsidRPr="00F31EF5" w:rsidRDefault="00F31EF5" w:rsidP="00F31EF5">
            <w:r w:rsidRPr="00F31EF5">
              <w:t>33,3 %</w:t>
            </w:r>
          </w:p>
        </w:tc>
        <w:tc>
          <w:tcPr>
            <w:tcW w:w="1265" w:type="dxa"/>
            <w:shd w:val="clear" w:color="auto" w:fill="auto"/>
          </w:tcPr>
          <w:p w:rsidR="00F31EF5" w:rsidRPr="00F31EF5" w:rsidRDefault="00F31EF5" w:rsidP="00F31EF5">
            <w:r w:rsidRPr="00F31EF5">
              <w:t>33,3 %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14</w:t>
            </w:r>
          </w:p>
        </w:tc>
        <w:tc>
          <w:tcPr>
            <w:tcW w:w="5612" w:type="dxa"/>
            <w:shd w:val="clear" w:color="auto" w:fill="auto"/>
          </w:tcPr>
          <w:p w:rsidR="00F31EF5" w:rsidRPr="00F31EF5" w:rsidRDefault="00885993" w:rsidP="00F31EF5">
            <w:r>
              <w:t>МОУ "</w:t>
            </w:r>
            <w:r w:rsidR="00F31EF5" w:rsidRPr="00F31EF5">
              <w:t>Лицей № 9 имени заслуженного учителя школы Российской Федерации А.Н. Неверова</w:t>
            </w:r>
            <w:r>
              <w:t xml:space="preserve"> Дзержинского района Волгограда"</w:t>
            </w:r>
          </w:p>
        </w:tc>
        <w:tc>
          <w:tcPr>
            <w:tcW w:w="1417" w:type="dxa"/>
            <w:shd w:val="clear" w:color="auto" w:fill="auto"/>
          </w:tcPr>
          <w:p w:rsidR="00F31EF5" w:rsidRPr="00F31EF5" w:rsidRDefault="00F31EF5" w:rsidP="00F31EF5">
            <w:r w:rsidRPr="00F31EF5">
              <w:t>33,3 %</w:t>
            </w:r>
          </w:p>
        </w:tc>
        <w:tc>
          <w:tcPr>
            <w:tcW w:w="1265" w:type="dxa"/>
            <w:shd w:val="clear" w:color="auto" w:fill="auto"/>
          </w:tcPr>
          <w:p w:rsidR="00F31EF5" w:rsidRPr="00F31EF5" w:rsidRDefault="00F31EF5" w:rsidP="00F31EF5">
            <w:r w:rsidRPr="00F31EF5">
              <w:t>0,0 %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15</w:t>
            </w:r>
          </w:p>
        </w:tc>
        <w:tc>
          <w:tcPr>
            <w:tcW w:w="5612" w:type="dxa"/>
            <w:shd w:val="clear" w:color="auto" w:fill="auto"/>
          </w:tcPr>
          <w:p w:rsidR="00F31EF5" w:rsidRPr="00F31EF5" w:rsidRDefault="00F31EF5" w:rsidP="00F31EF5">
            <w:r w:rsidRPr="00F31EF5">
              <w:t>МКОУ Новоаннинская средняя  школа №5 имени Героя Советского Союза Харитонова Александра Даниловича Новоаннинского муниципального района Волгоградской области</w:t>
            </w:r>
          </w:p>
        </w:tc>
        <w:tc>
          <w:tcPr>
            <w:tcW w:w="1417" w:type="dxa"/>
            <w:shd w:val="clear" w:color="auto" w:fill="auto"/>
          </w:tcPr>
          <w:p w:rsidR="00F31EF5" w:rsidRPr="00F31EF5" w:rsidRDefault="00F31EF5" w:rsidP="00F31EF5">
            <w:r w:rsidRPr="00F31EF5">
              <w:t>33,3 %</w:t>
            </w:r>
          </w:p>
        </w:tc>
        <w:tc>
          <w:tcPr>
            <w:tcW w:w="1265" w:type="dxa"/>
            <w:shd w:val="clear" w:color="auto" w:fill="auto"/>
          </w:tcPr>
          <w:p w:rsidR="00F31EF5" w:rsidRPr="00F31EF5" w:rsidRDefault="00F31EF5" w:rsidP="00F31EF5">
            <w:r w:rsidRPr="00F31EF5">
              <w:t>0,0 %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16</w:t>
            </w:r>
          </w:p>
        </w:tc>
        <w:tc>
          <w:tcPr>
            <w:tcW w:w="5612" w:type="dxa"/>
            <w:shd w:val="clear" w:color="auto" w:fill="auto"/>
          </w:tcPr>
          <w:p w:rsidR="00F31EF5" w:rsidRPr="00F31EF5" w:rsidRDefault="00885993" w:rsidP="00885993">
            <w:r>
              <w:t>МКОУ "</w:t>
            </w:r>
            <w:r w:rsidR="00F31EF5" w:rsidRPr="00F31EF5">
              <w:t>Средняя  школа №1</w:t>
            </w:r>
            <w:r>
              <w:t>"</w:t>
            </w:r>
            <w:r w:rsidR="00F31EF5" w:rsidRPr="00F31EF5">
              <w:t xml:space="preserve"> г. Калача-на-Дону Волгоградской области</w:t>
            </w:r>
          </w:p>
        </w:tc>
        <w:tc>
          <w:tcPr>
            <w:tcW w:w="1417" w:type="dxa"/>
            <w:shd w:val="clear" w:color="auto" w:fill="auto"/>
          </w:tcPr>
          <w:p w:rsidR="00F31EF5" w:rsidRPr="00F31EF5" w:rsidRDefault="00F31EF5" w:rsidP="00F31EF5">
            <w:r w:rsidRPr="00F31EF5">
              <w:t>25,0 %</w:t>
            </w:r>
          </w:p>
        </w:tc>
        <w:tc>
          <w:tcPr>
            <w:tcW w:w="1265" w:type="dxa"/>
            <w:shd w:val="clear" w:color="auto" w:fill="auto"/>
          </w:tcPr>
          <w:p w:rsidR="00F31EF5" w:rsidRPr="00F31EF5" w:rsidRDefault="00F31EF5" w:rsidP="00F31EF5">
            <w:r w:rsidRPr="00F31EF5">
              <w:t>25,0 %</w:t>
            </w:r>
          </w:p>
        </w:tc>
        <w:tc>
          <w:tcPr>
            <w:tcW w:w="1330" w:type="dxa"/>
            <w:shd w:val="clear" w:color="auto" w:fill="auto"/>
          </w:tcPr>
          <w:p w:rsidR="00F31EF5" w:rsidRPr="00F31EF5" w:rsidRDefault="00F31EF5" w:rsidP="00F31EF5">
            <w:r w:rsidRPr="00F31EF5">
              <w:t>0,0 %</w:t>
            </w:r>
          </w:p>
        </w:tc>
      </w:tr>
      <w:tr w:rsidR="00F31EF5" w:rsidRPr="00F31EF5" w:rsidTr="00F31EF5">
        <w:tc>
          <w:tcPr>
            <w:tcW w:w="451" w:type="dxa"/>
            <w:shd w:val="clear" w:color="auto" w:fill="auto"/>
          </w:tcPr>
          <w:p w:rsidR="00F31EF5" w:rsidRPr="00F31EF5" w:rsidRDefault="00F31EF5" w:rsidP="00F31EF5">
            <w:r w:rsidRPr="00F31EF5">
              <w:t>17</w:t>
            </w:r>
          </w:p>
        </w:tc>
        <w:tc>
          <w:tcPr>
            <w:tcW w:w="5612" w:type="dxa"/>
            <w:shd w:val="clear" w:color="auto" w:fill="auto"/>
          </w:tcPr>
          <w:p w:rsidR="00F31EF5" w:rsidRPr="00F31EF5" w:rsidRDefault="00885993" w:rsidP="00F31EF5">
            <w:r>
              <w:t>МОУ "</w:t>
            </w:r>
            <w:r w:rsidR="00F31EF5" w:rsidRPr="00F31EF5">
              <w:t xml:space="preserve">Гимназия № </w:t>
            </w:r>
            <w:r>
              <w:t>10 Кировского района Волгограда"</w:t>
            </w:r>
          </w:p>
        </w:tc>
        <w:tc>
          <w:tcPr>
            <w:tcW w:w="1417" w:type="dxa"/>
            <w:shd w:val="clear" w:color="auto" w:fill="auto"/>
          </w:tcPr>
          <w:p w:rsidR="00F31EF5" w:rsidRPr="00F31EF5" w:rsidRDefault="00F31EF5" w:rsidP="00F31EF5">
            <w:r w:rsidRPr="00F31EF5">
              <w:t>0,0 %</w:t>
            </w:r>
          </w:p>
        </w:tc>
        <w:tc>
          <w:tcPr>
            <w:tcW w:w="1265" w:type="dxa"/>
            <w:shd w:val="clear" w:color="auto" w:fill="auto"/>
          </w:tcPr>
          <w:p w:rsidR="00F31EF5" w:rsidRPr="00F31EF5" w:rsidRDefault="00F31EF5" w:rsidP="00F31EF5">
            <w:r w:rsidRPr="00F31EF5">
              <w:t>100,0 %</w:t>
            </w:r>
          </w:p>
        </w:tc>
        <w:tc>
          <w:tcPr>
            <w:tcW w:w="1330" w:type="dxa"/>
            <w:shd w:val="clear" w:color="auto" w:fill="auto"/>
          </w:tcPr>
          <w:p w:rsidR="00F31EF5" w:rsidRPr="00F31EF5" w:rsidRDefault="00F31EF5" w:rsidP="00F31EF5">
            <w:r w:rsidRPr="00F31EF5">
              <w:t>0,0 %</w:t>
            </w:r>
          </w:p>
        </w:tc>
      </w:tr>
    </w:tbl>
    <w:p w:rsidR="000235EC" w:rsidRPr="00885993" w:rsidRDefault="004A2988" w:rsidP="00432317">
      <w:pPr>
        <w:pStyle w:val="3"/>
        <w:rPr>
          <w:rFonts w:ascii="Times New Roman" w:hAnsi="Times New Roman"/>
          <w:b w:val="0"/>
          <w:bCs w:val="0"/>
          <w:szCs w:val="28"/>
        </w:rPr>
      </w:pPr>
      <w:r w:rsidRPr="00885993">
        <w:rPr>
          <w:rFonts w:ascii="Times New Roman" w:hAnsi="Times New Roman"/>
          <w:bCs w:val="0"/>
          <w:szCs w:val="28"/>
        </w:rPr>
        <w:t xml:space="preserve">2.4.2. </w:t>
      </w:r>
      <w:r w:rsidR="00261C5F" w:rsidRPr="00885993">
        <w:rPr>
          <w:rFonts w:ascii="Times New Roman" w:hAnsi="Times New Roman"/>
          <w:b w:val="0"/>
          <w:bCs w:val="0"/>
          <w:szCs w:val="28"/>
        </w:rPr>
        <w:t>П</w:t>
      </w:r>
      <w:r w:rsidR="009112A8" w:rsidRPr="00885993">
        <w:rPr>
          <w:rFonts w:ascii="Times New Roman" w:hAnsi="Times New Roman"/>
          <w:b w:val="0"/>
          <w:bCs w:val="0"/>
          <w:szCs w:val="28"/>
        </w:rPr>
        <w:t>еречень ОО</w:t>
      </w:r>
      <w:r w:rsidR="00F31EF5" w:rsidRPr="00885993">
        <w:rPr>
          <w:rFonts w:ascii="Times New Roman" w:hAnsi="Times New Roman"/>
          <w:b w:val="0"/>
          <w:bCs w:val="0"/>
          <w:szCs w:val="28"/>
        </w:rPr>
        <w:t>Волгоградской области</w:t>
      </w:r>
      <w:r w:rsidR="009112A8" w:rsidRPr="00885993">
        <w:rPr>
          <w:rFonts w:ascii="Times New Roman" w:hAnsi="Times New Roman"/>
          <w:b w:val="0"/>
          <w:bCs w:val="0"/>
          <w:szCs w:val="28"/>
        </w:rPr>
        <w:t xml:space="preserve">, продемонстрировавших низкие результаты ЕГЭ по </w:t>
      </w:r>
      <w:r w:rsidR="00DF0ED6" w:rsidRPr="00885993">
        <w:rPr>
          <w:rFonts w:ascii="Times New Roman" w:hAnsi="Times New Roman"/>
          <w:b w:val="0"/>
          <w:bCs w:val="0"/>
          <w:szCs w:val="28"/>
        </w:rPr>
        <w:t>географии</w:t>
      </w:r>
    </w:p>
    <w:p w:rsidR="00432317" w:rsidRPr="00432317" w:rsidRDefault="00432317" w:rsidP="00885993">
      <w:pPr>
        <w:pStyle w:val="af3"/>
        <w:tabs>
          <w:tab w:val="left" w:pos="1134"/>
        </w:tabs>
        <w:ind w:firstLine="709"/>
        <w:jc w:val="both"/>
        <w:rPr>
          <w:rFonts w:ascii="Times New Roman" w:eastAsia="Times New Roman" w:hAnsi="Times New Roman"/>
          <w:sz w:val="24"/>
          <w:szCs w:val="24"/>
          <w:lang w:eastAsia="ru-RU"/>
        </w:rPr>
      </w:pPr>
      <w:r w:rsidRPr="00432317">
        <w:rPr>
          <w:rFonts w:ascii="Times New Roman" w:eastAsia="Times New Roman" w:hAnsi="Times New Roman"/>
          <w:sz w:val="24"/>
          <w:szCs w:val="24"/>
          <w:lang w:eastAsia="ru-RU"/>
        </w:rPr>
        <w:t xml:space="preserve">В таблице 2-12 представлено 15% от общего числа ОО Волгоградской области, в которых </w:t>
      </w:r>
      <w:r w:rsidRPr="00432317">
        <w:rPr>
          <w:rFonts w:ascii="Times New Roman" w:hAnsi="Times New Roman"/>
          <w:sz w:val="24"/>
          <w:szCs w:val="24"/>
        </w:rPr>
        <w:t>выполняются условия:</w:t>
      </w:r>
    </w:p>
    <w:p w:rsidR="00432317" w:rsidRPr="00432317" w:rsidRDefault="00432317" w:rsidP="00885993">
      <w:pPr>
        <w:pStyle w:val="af3"/>
        <w:numPr>
          <w:ilvl w:val="0"/>
          <w:numId w:val="30"/>
        </w:numPr>
        <w:tabs>
          <w:tab w:val="left" w:pos="1134"/>
        </w:tabs>
        <w:ind w:left="0" w:firstLine="709"/>
        <w:jc w:val="both"/>
        <w:rPr>
          <w:rFonts w:ascii="Times New Roman" w:eastAsia="Times New Roman" w:hAnsi="Times New Roman"/>
          <w:sz w:val="24"/>
          <w:szCs w:val="24"/>
          <w:lang w:eastAsia="ru-RU"/>
        </w:rPr>
      </w:pPr>
      <w:r w:rsidRPr="00432317">
        <w:rPr>
          <w:rFonts w:ascii="Times New Roman" w:eastAsia="Times New Roman" w:hAnsi="Times New Roman"/>
          <w:bCs/>
          <w:sz w:val="24"/>
          <w:szCs w:val="24"/>
          <w:lang w:eastAsia="ru-RU"/>
        </w:rPr>
        <w:t>доля</w:t>
      </w:r>
      <w:r w:rsidRPr="00432317">
        <w:rPr>
          <w:rFonts w:ascii="Times New Roman" w:eastAsia="Times New Roman" w:hAnsi="Times New Roman"/>
          <w:sz w:val="24"/>
          <w:szCs w:val="24"/>
          <w:lang w:eastAsia="ru-RU"/>
        </w:rPr>
        <w:t xml:space="preserve"> участников ЕГЭ, </w:t>
      </w:r>
      <w:r w:rsidRPr="00432317">
        <w:rPr>
          <w:rFonts w:ascii="Times New Roman" w:eastAsia="Times New Roman" w:hAnsi="Times New Roman"/>
          <w:b/>
          <w:sz w:val="24"/>
          <w:szCs w:val="24"/>
          <w:lang w:eastAsia="ru-RU"/>
        </w:rPr>
        <w:t>не достигших минимального балла</w:t>
      </w:r>
      <w:r w:rsidRPr="00432317">
        <w:rPr>
          <w:rFonts w:ascii="Times New Roman" w:eastAsia="Times New Roman" w:hAnsi="Times New Roman"/>
          <w:sz w:val="24"/>
          <w:szCs w:val="24"/>
          <w:lang w:eastAsia="ru-RU"/>
        </w:rPr>
        <w:t xml:space="preserve">, имеет </w:t>
      </w:r>
      <w:r w:rsidRPr="00432317">
        <w:rPr>
          <w:rFonts w:ascii="Times New Roman" w:eastAsia="Times New Roman" w:hAnsi="Times New Roman"/>
          <w:b/>
          <w:i/>
          <w:sz w:val="24"/>
          <w:szCs w:val="24"/>
          <w:lang w:eastAsia="ru-RU"/>
        </w:rPr>
        <w:t>максимальные значения</w:t>
      </w:r>
      <w:r w:rsidRPr="00432317">
        <w:rPr>
          <w:rFonts w:ascii="Times New Roman" w:eastAsia="Times New Roman" w:hAnsi="Times New Roman"/>
          <w:sz w:val="24"/>
          <w:szCs w:val="24"/>
          <w:lang w:eastAsia="ru-RU"/>
        </w:rPr>
        <w:t xml:space="preserve"> (по сравнению с другими ОО);</w:t>
      </w:r>
    </w:p>
    <w:p w:rsidR="00432317" w:rsidRPr="00432317" w:rsidRDefault="00432317" w:rsidP="00885993">
      <w:pPr>
        <w:pStyle w:val="af3"/>
        <w:numPr>
          <w:ilvl w:val="0"/>
          <w:numId w:val="30"/>
        </w:numPr>
        <w:tabs>
          <w:tab w:val="left" w:pos="1134"/>
        </w:tabs>
        <w:ind w:left="0" w:firstLine="709"/>
        <w:jc w:val="both"/>
        <w:rPr>
          <w:rFonts w:ascii="Times New Roman" w:eastAsia="Times New Roman" w:hAnsi="Times New Roman"/>
          <w:sz w:val="24"/>
          <w:szCs w:val="24"/>
          <w:lang w:eastAsia="ru-RU"/>
        </w:rPr>
      </w:pPr>
      <w:r w:rsidRPr="00432317">
        <w:rPr>
          <w:rFonts w:ascii="Times New Roman" w:eastAsia="Times New Roman" w:hAnsi="Times New Roman"/>
          <w:bCs/>
          <w:sz w:val="24"/>
          <w:szCs w:val="24"/>
          <w:lang w:eastAsia="ru-RU"/>
        </w:rPr>
        <w:t>доля</w:t>
      </w:r>
      <w:r w:rsidRPr="00432317">
        <w:rPr>
          <w:rFonts w:ascii="Times New Roman" w:eastAsia="Times New Roman" w:hAnsi="Times New Roman"/>
          <w:sz w:val="24"/>
          <w:szCs w:val="24"/>
          <w:lang w:eastAsia="ru-RU"/>
        </w:rPr>
        <w:t xml:space="preserve"> участников ЕГЭ, </w:t>
      </w:r>
      <w:r w:rsidRPr="00432317">
        <w:rPr>
          <w:rFonts w:ascii="Times New Roman" w:eastAsia="Times New Roman" w:hAnsi="Times New Roman"/>
          <w:b/>
          <w:sz w:val="24"/>
          <w:szCs w:val="24"/>
          <w:lang w:eastAsia="ru-RU"/>
        </w:rPr>
        <w:t>получивших от 61 до 100 баллов</w:t>
      </w:r>
      <w:r w:rsidRPr="00432317">
        <w:rPr>
          <w:rFonts w:ascii="Times New Roman" w:eastAsia="Times New Roman" w:hAnsi="Times New Roman"/>
          <w:sz w:val="24"/>
          <w:szCs w:val="24"/>
          <w:lang w:eastAsia="ru-RU"/>
        </w:rPr>
        <w:t xml:space="preserve">, имеет </w:t>
      </w:r>
      <w:r w:rsidRPr="00432317">
        <w:rPr>
          <w:rFonts w:ascii="Times New Roman" w:eastAsia="Times New Roman" w:hAnsi="Times New Roman"/>
          <w:b/>
          <w:i/>
          <w:sz w:val="24"/>
          <w:szCs w:val="24"/>
          <w:lang w:eastAsia="ru-RU"/>
        </w:rPr>
        <w:t>минимальные значения</w:t>
      </w:r>
      <w:r w:rsidRPr="00432317">
        <w:rPr>
          <w:rFonts w:ascii="Times New Roman" w:eastAsia="Times New Roman" w:hAnsi="Times New Roman"/>
          <w:sz w:val="24"/>
          <w:szCs w:val="24"/>
          <w:lang w:eastAsia="ru-RU"/>
        </w:rPr>
        <w:t xml:space="preserve"> (по сравнению с другими ОО).</w:t>
      </w:r>
    </w:p>
    <w:p w:rsidR="00432317" w:rsidRPr="00432317" w:rsidRDefault="00432317" w:rsidP="00885993">
      <w:pPr>
        <w:tabs>
          <w:tab w:val="left" w:pos="1134"/>
        </w:tabs>
        <w:ind w:firstLine="709"/>
      </w:pPr>
    </w:p>
    <w:p w:rsidR="000235EC" w:rsidRPr="00885993" w:rsidRDefault="009112A8">
      <w:pPr>
        <w:pStyle w:val="af1"/>
        <w:keepNext/>
        <w:rPr>
          <w:lang w:eastAsia="ru-RU"/>
        </w:rPr>
      </w:pPr>
      <w:r w:rsidRPr="00885993">
        <w:t xml:space="preserve">Таблица </w:t>
      </w:r>
      <w:r w:rsidR="00406C97" w:rsidRPr="00885993">
        <w:fldChar w:fldCharType="begin"/>
      </w:r>
      <w:r w:rsidRPr="00885993">
        <w:instrText>STYLEREF 1 \s</w:instrText>
      </w:r>
      <w:r w:rsidR="00406C97" w:rsidRPr="00885993">
        <w:fldChar w:fldCharType="separate"/>
      </w:r>
      <w:bookmarkStart w:id="13" w:name="__Fieldmark__13_4203314386"/>
      <w:r w:rsidRPr="00885993">
        <w:rPr>
          <w:lang w:eastAsia="ru-RU"/>
        </w:rPr>
        <w:t>2</w:t>
      </w:r>
      <w:r w:rsidR="00406C97" w:rsidRPr="00885993">
        <w:fldChar w:fldCharType="end"/>
      </w:r>
      <w:bookmarkEnd w:id="13"/>
      <w:r w:rsidRPr="00885993">
        <w:noBreakHyphen/>
      </w:r>
      <w:r w:rsidR="004A2988" w:rsidRPr="00885993">
        <w:rPr>
          <w:lang w:eastAsia="ru-RU"/>
        </w:rPr>
        <w:t>12</w:t>
      </w:r>
    </w:p>
    <w:tbl>
      <w:tblPr>
        <w:tblW w:w="1007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3" w:type="dxa"/>
        </w:tblCellMar>
        <w:tblLook w:val="0000"/>
      </w:tblPr>
      <w:tblGrid>
        <w:gridCol w:w="452"/>
        <w:gridCol w:w="5752"/>
        <w:gridCol w:w="1380"/>
        <w:gridCol w:w="1174"/>
        <w:gridCol w:w="1317"/>
      </w:tblGrid>
      <w:tr w:rsidR="00F31EF5" w:rsidRPr="00F31EF5" w:rsidTr="00F31EF5">
        <w:trPr>
          <w:cantSplit/>
          <w:tblHeader/>
        </w:trPr>
        <w:tc>
          <w:tcPr>
            <w:tcW w:w="452" w:type="dxa"/>
            <w:shd w:val="clear" w:color="auto" w:fill="auto"/>
            <w:vAlign w:val="center"/>
          </w:tcPr>
          <w:p w:rsidR="00F31EF5" w:rsidRPr="00F31EF5" w:rsidRDefault="00F31EF5" w:rsidP="00F31EF5">
            <w:pPr>
              <w:contextualSpacing/>
              <w:jc w:val="center"/>
              <w:rPr>
                <w:rFonts w:eastAsia="Times New Roman"/>
                <w:lang w:eastAsia="ru-RU"/>
              </w:rPr>
            </w:pPr>
            <w:r w:rsidRPr="00F31EF5">
              <w:rPr>
                <w:rFonts w:eastAsia="Times New Roman"/>
                <w:lang w:eastAsia="ru-RU"/>
              </w:rPr>
              <w:t>№</w:t>
            </w:r>
          </w:p>
        </w:tc>
        <w:tc>
          <w:tcPr>
            <w:tcW w:w="5752" w:type="dxa"/>
            <w:shd w:val="clear" w:color="auto" w:fill="auto"/>
            <w:vAlign w:val="center"/>
          </w:tcPr>
          <w:p w:rsidR="00F31EF5" w:rsidRPr="00F31EF5" w:rsidRDefault="00F31EF5" w:rsidP="00F31EF5">
            <w:pPr>
              <w:contextualSpacing/>
              <w:jc w:val="center"/>
              <w:rPr>
                <w:rFonts w:ascii="Calibri" w:hAnsi="Calibri" w:cs="Calibri"/>
                <w:sz w:val="22"/>
                <w:szCs w:val="22"/>
              </w:rPr>
            </w:pPr>
            <w:r w:rsidRPr="00F31EF5">
              <w:rPr>
                <w:szCs w:val="22"/>
              </w:rPr>
              <w:t>Наименование</w:t>
            </w:r>
            <w:r w:rsidRPr="00F31EF5">
              <w:rPr>
                <w:rFonts w:eastAsia="Times New Roman"/>
                <w:lang w:eastAsia="ru-RU"/>
              </w:rPr>
              <w:t xml:space="preserve"> ОО</w:t>
            </w:r>
          </w:p>
        </w:tc>
        <w:tc>
          <w:tcPr>
            <w:tcW w:w="1380" w:type="dxa"/>
            <w:shd w:val="clear" w:color="auto" w:fill="auto"/>
            <w:vAlign w:val="center"/>
          </w:tcPr>
          <w:p w:rsidR="00F31EF5" w:rsidRPr="00F31EF5" w:rsidRDefault="00F31EF5" w:rsidP="00F31EF5">
            <w:pPr>
              <w:contextualSpacing/>
              <w:jc w:val="center"/>
              <w:rPr>
                <w:rFonts w:eastAsia="Times New Roman"/>
                <w:sz w:val="18"/>
                <w:szCs w:val="18"/>
                <w:lang w:eastAsia="ru-RU"/>
              </w:rPr>
            </w:pPr>
            <w:r w:rsidRPr="00F31EF5">
              <w:rPr>
                <w:rFonts w:eastAsia="Times New Roman"/>
                <w:sz w:val="18"/>
                <w:szCs w:val="18"/>
                <w:lang w:eastAsia="ru-RU"/>
              </w:rPr>
              <w:t>Доля участников,</w:t>
            </w:r>
          </w:p>
          <w:p w:rsidR="00F31EF5" w:rsidRPr="00F31EF5" w:rsidRDefault="00F31EF5" w:rsidP="00F31EF5">
            <w:pPr>
              <w:contextualSpacing/>
              <w:jc w:val="center"/>
              <w:rPr>
                <w:rFonts w:eastAsia="Times New Roman"/>
                <w:sz w:val="18"/>
                <w:szCs w:val="18"/>
                <w:lang w:eastAsia="ru-RU"/>
              </w:rPr>
            </w:pPr>
            <w:r w:rsidRPr="00F31EF5">
              <w:rPr>
                <w:rFonts w:eastAsia="Times New Roman"/>
                <w:sz w:val="18"/>
                <w:szCs w:val="18"/>
                <w:lang w:eastAsia="ru-RU"/>
              </w:rPr>
              <w:t>не достигших минимального балла</w:t>
            </w:r>
          </w:p>
        </w:tc>
        <w:tc>
          <w:tcPr>
            <w:tcW w:w="1174" w:type="dxa"/>
            <w:shd w:val="clear" w:color="auto" w:fill="auto"/>
            <w:vAlign w:val="center"/>
          </w:tcPr>
          <w:p w:rsidR="00F31EF5" w:rsidRPr="00F31EF5" w:rsidRDefault="00F31EF5" w:rsidP="00F31EF5">
            <w:pPr>
              <w:contextualSpacing/>
              <w:jc w:val="center"/>
              <w:rPr>
                <w:rFonts w:eastAsia="Times New Roman"/>
                <w:sz w:val="18"/>
                <w:szCs w:val="18"/>
                <w:lang w:eastAsia="ru-RU"/>
              </w:rPr>
            </w:pPr>
            <w:r w:rsidRPr="00F31EF5">
              <w:rPr>
                <w:rFonts w:eastAsia="Times New Roman"/>
                <w:sz w:val="18"/>
                <w:szCs w:val="18"/>
                <w:lang w:eastAsia="ru-RU"/>
              </w:rPr>
              <w:t xml:space="preserve">Доля участников, получивших </w:t>
            </w:r>
            <w:r w:rsidRPr="00F31EF5">
              <w:rPr>
                <w:rFonts w:eastAsia="Times New Roman"/>
                <w:sz w:val="18"/>
                <w:szCs w:val="18"/>
                <w:lang w:eastAsia="ru-RU"/>
              </w:rPr>
              <w:br/>
              <w:t>от 61 до 80 баллов</w:t>
            </w:r>
          </w:p>
        </w:tc>
        <w:tc>
          <w:tcPr>
            <w:tcW w:w="1317" w:type="dxa"/>
            <w:shd w:val="clear" w:color="auto" w:fill="auto"/>
            <w:vAlign w:val="center"/>
          </w:tcPr>
          <w:p w:rsidR="00F31EF5" w:rsidRPr="00F31EF5" w:rsidRDefault="00F31EF5" w:rsidP="00F31EF5">
            <w:pPr>
              <w:contextualSpacing/>
              <w:jc w:val="center"/>
              <w:rPr>
                <w:rFonts w:eastAsia="Times New Roman"/>
                <w:sz w:val="18"/>
                <w:szCs w:val="18"/>
                <w:lang w:eastAsia="ru-RU"/>
              </w:rPr>
            </w:pPr>
            <w:r w:rsidRPr="00F31EF5">
              <w:rPr>
                <w:rFonts w:eastAsia="Times New Roman"/>
                <w:sz w:val="18"/>
                <w:szCs w:val="18"/>
                <w:lang w:eastAsia="ru-RU"/>
              </w:rPr>
              <w:t xml:space="preserve">Доля участников, получивших </w:t>
            </w:r>
            <w:r w:rsidRPr="00F31EF5">
              <w:rPr>
                <w:rFonts w:eastAsia="Times New Roman"/>
                <w:sz w:val="18"/>
                <w:szCs w:val="18"/>
                <w:lang w:eastAsia="ru-RU"/>
              </w:rPr>
              <w:br/>
              <w:t>от 81 до 100 баллов</w:t>
            </w:r>
          </w:p>
        </w:tc>
      </w:tr>
      <w:tr w:rsidR="00F31EF5" w:rsidRPr="00F31EF5" w:rsidTr="00F31EF5">
        <w:trPr>
          <w:cantSplit/>
        </w:trPr>
        <w:tc>
          <w:tcPr>
            <w:tcW w:w="452" w:type="dxa"/>
            <w:shd w:val="clear" w:color="auto" w:fill="auto"/>
          </w:tcPr>
          <w:p w:rsidR="00F31EF5" w:rsidRPr="00F31EF5" w:rsidRDefault="00F31EF5" w:rsidP="00F31EF5">
            <w:r w:rsidRPr="00F31EF5">
              <w:t>1</w:t>
            </w:r>
          </w:p>
        </w:tc>
        <w:tc>
          <w:tcPr>
            <w:tcW w:w="5752" w:type="dxa"/>
            <w:shd w:val="clear" w:color="auto" w:fill="auto"/>
          </w:tcPr>
          <w:p w:rsidR="00F31EF5" w:rsidRPr="00F31EF5" w:rsidRDefault="00F31EF5" w:rsidP="00F31EF5">
            <w:r w:rsidRPr="00F31EF5">
              <w:t>МОУ «Средняя общеобразовательная школа №1» р.п. Средняя Ахтуба</w:t>
            </w:r>
          </w:p>
        </w:tc>
        <w:tc>
          <w:tcPr>
            <w:tcW w:w="1380" w:type="dxa"/>
            <w:shd w:val="clear" w:color="auto" w:fill="auto"/>
          </w:tcPr>
          <w:p w:rsidR="00F31EF5" w:rsidRPr="00F31EF5" w:rsidRDefault="00F31EF5" w:rsidP="00F31EF5">
            <w:r w:rsidRPr="00F31EF5">
              <w:t>100,0 %</w:t>
            </w:r>
          </w:p>
        </w:tc>
        <w:tc>
          <w:tcPr>
            <w:tcW w:w="1174" w:type="dxa"/>
            <w:shd w:val="clear" w:color="auto" w:fill="auto"/>
          </w:tcPr>
          <w:p w:rsidR="00F31EF5" w:rsidRPr="00F31EF5" w:rsidRDefault="00F31EF5" w:rsidP="00F31EF5">
            <w:r w:rsidRPr="00F31EF5">
              <w:t>0,0 %</w:t>
            </w:r>
          </w:p>
        </w:tc>
        <w:tc>
          <w:tcPr>
            <w:tcW w:w="1317" w:type="dxa"/>
            <w:shd w:val="clear" w:color="auto" w:fill="auto"/>
          </w:tcPr>
          <w:p w:rsidR="00F31EF5" w:rsidRPr="00F31EF5" w:rsidRDefault="00F31EF5" w:rsidP="00F31EF5">
            <w:r w:rsidRPr="00F31EF5">
              <w:t>0,0 %</w:t>
            </w:r>
          </w:p>
        </w:tc>
      </w:tr>
      <w:tr w:rsidR="00F31EF5" w:rsidRPr="00F31EF5" w:rsidTr="00F31EF5">
        <w:trPr>
          <w:cantSplit/>
        </w:trPr>
        <w:tc>
          <w:tcPr>
            <w:tcW w:w="452" w:type="dxa"/>
            <w:shd w:val="clear" w:color="auto" w:fill="auto"/>
          </w:tcPr>
          <w:p w:rsidR="00F31EF5" w:rsidRPr="00F31EF5" w:rsidRDefault="00F31EF5" w:rsidP="00F31EF5">
            <w:r w:rsidRPr="00F31EF5">
              <w:t>2</w:t>
            </w:r>
          </w:p>
        </w:tc>
        <w:tc>
          <w:tcPr>
            <w:tcW w:w="5752" w:type="dxa"/>
            <w:shd w:val="clear" w:color="auto" w:fill="auto"/>
          </w:tcPr>
          <w:p w:rsidR="00F31EF5" w:rsidRPr="00F31EF5" w:rsidRDefault="00F31EF5" w:rsidP="00F31EF5">
            <w:r w:rsidRPr="00F31EF5">
              <w:t>МОУ «Средняя школа № 101 Дзержинского района Волгограда»</w:t>
            </w:r>
          </w:p>
        </w:tc>
        <w:tc>
          <w:tcPr>
            <w:tcW w:w="1380" w:type="dxa"/>
            <w:shd w:val="clear" w:color="auto" w:fill="auto"/>
          </w:tcPr>
          <w:p w:rsidR="00F31EF5" w:rsidRPr="00F31EF5" w:rsidRDefault="00F31EF5" w:rsidP="00F31EF5">
            <w:r w:rsidRPr="00F31EF5">
              <w:t>100,0 %</w:t>
            </w:r>
          </w:p>
        </w:tc>
        <w:tc>
          <w:tcPr>
            <w:tcW w:w="1174" w:type="dxa"/>
            <w:shd w:val="clear" w:color="auto" w:fill="auto"/>
          </w:tcPr>
          <w:p w:rsidR="00F31EF5" w:rsidRPr="00F31EF5" w:rsidRDefault="00F31EF5" w:rsidP="00F31EF5">
            <w:r w:rsidRPr="00F31EF5">
              <w:t>0,0 %</w:t>
            </w:r>
          </w:p>
        </w:tc>
        <w:tc>
          <w:tcPr>
            <w:tcW w:w="1317" w:type="dxa"/>
            <w:shd w:val="clear" w:color="auto" w:fill="auto"/>
          </w:tcPr>
          <w:p w:rsidR="00F31EF5" w:rsidRPr="00F31EF5" w:rsidRDefault="00F31EF5" w:rsidP="00F31EF5">
            <w:r w:rsidRPr="00F31EF5">
              <w:t>0,0 %</w:t>
            </w:r>
          </w:p>
        </w:tc>
      </w:tr>
      <w:tr w:rsidR="00F31EF5" w:rsidRPr="00F31EF5" w:rsidTr="00F31EF5">
        <w:tc>
          <w:tcPr>
            <w:tcW w:w="452" w:type="dxa"/>
            <w:shd w:val="clear" w:color="auto" w:fill="auto"/>
          </w:tcPr>
          <w:p w:rsidR="00F31EF5" w:rsidRPr="00F31EF5" w:rsidRDefault="00F31EF5" w:rsidP="00F31EF5">
            <w:r w:rsidRPr="00F31EF5">
              <w:t>3</w:t>
            </w:r>
          </w:p>
        </w:tc>
        <w:tc>
          <w:tcPr>
            <w:tcW w:w="5752" w:type="dxa"/>
            <w:shd w:val="clear" w:color="auto" w:fill="auto"/>
          </w:tcPr>
          <w:p w:rsidR="00F31EF5" w:rsidRPr="00F31EF5" w:rsidRDefault="00F31EF5" w:rsidP="00F31EF5">
            <w:r w:rsidRPr="00F31EF5">
              <w:t>МОУ «Средняя  школа №103  Советского района Волгограда»</w:t>
            </w:r>
          </w:p>
        </w:tc>
        <w:tc>
          <w:tcPr>
            <w:tcW w:w="1380" w:type="dxa"/>
            <w:shd w:val="clear" w:color="auto" w:fill="auto"/>
          </w:tcPr>
          <w:p w:rsidR="00F31EF5" w:rsidRPr="00F31EF5" w:rsidRDefault="00F31EF5" w:rsidP="00F31EF5">
            <w:r w:rsidRPr="00F31EF5">
              <w:t>50,0 %</w:t>
            </w:r>
          </w:p>
        </w:tc>
        <w:tc>
          <w:tcPr>
            <w:tcW w:w="1174" w:type="dxa"/>
            <w:shd w:val="clear" w:color="auto" w:fill="auto"/>
          </w:tcPr>
          <w:p w:rsidR="00F31EF5" w:rsidRPr="00F31EF5" w:rsidRDefault="00F31EF5" w:rsidP="00F31EF5">
            <w:r w:rsidRPr="00F31EF5">
              <w:t>0,0 %</w:t>
            </w:r>
          </w:p>
        </w:tc>
        <w:tc>
          <w:tcPr>
            <w:tcW w:w="1317" w:type="dxa"/>
            <w:shd w:val="clear" w:color="auto" w:fill="auto"/>
          </w:tcPr>
          <w:p w:rsidR="00F31EF5" w:rsidRPr="00F31EF5" w:rsidRDefault="00F31EF5" w:rsidP="00F31EF5">
            <w:r w:rsidRPr="00F31EF5">
              <w:t>0,0 %</w:t>
            </w:r>
          </w:p>
        </w:tc>
      </w:tr>
      <w:tr w:rsidR="00F31EF5" w:rsidRPr="00F31EF5" w:rsidTr="00F31EF5">
        <w:tc>
          <w:tcPr>
            <w:tcW w:w="452" w:type="dxa"/>
            <w:shd w:val="clear" w:color="auto" w:fill="auto"/>
          </w:tcPr>
          <w:p w:rsidR="00F31EF5" w:rsidRPr="00F31EF5" w:rsidRDefault="00F31EF5" w:rsidP="00F31EF5">
            <w:r w:rsidRPr="00F31EF5">
              <w:t>4</w:t>
            </w:r>
          </w:p>
        </w:tc>
        <w:tc>
          <w:tcPr>
            <w:tcW w:w="5752" w:type="dxa"/>
            <w:shd w:val="clear" w:color="auto" w:fill="auto"/>
          </w:tcPr>
          <w:p w:rsidR="00F31EF5" w:rsidRPr="00F31EF5" w:rsidRDefault="00F31EF5" w:rsidP="00F31EF5">
            <w:r w:rsidRPr="00F31EF5">
              <w:t>Федеральное государственное бюджетное образовательное учреждение высшего образования «Волгоградский государственный аграрный университет»</w:t>
            </w:r>
          </w:p>
        </w:tc>
        <w:tc>
          <w:tcPr>
            <w:tcW w:w="1380" w:type="dxa"/>
            <w:shd w:val="clear" w:color="auto" w:fill="auto"/>
          </w:tcPr>
          <w:p w:rsidR="00F31EF5" w:rsidRPr="00F31EF5" w:rsidRDefault="00F31EF5" w:rsidP="00F31EF5">
            <w:r w:rsidRPr="00F31EF5">
              <w:t>50,0 %</w:t>
            </w:r>
          </w:p>
        </w:tc>
        <w:tc>
          <w:tcPr>
            <w:tcW w:w="1174" w:type="dxa"/>
            <w:shd w:val="clear" w:color="auto" w:fill="auto"/>
          </w:tcPr>
          <w:p w:rsidR="00F31EF5" w:rsidRPr="00F31EF5" w:rsidRDefault="00F31EF5" w:rsidP="00F31EF5">
            <w:r w:rsidRPr="00F31EF5">
              <w:t>0,0 %</w:t>
            </w:r>
          </w:p>
        </w:tc>
        <w:tc>
          <w:tcPr>
            <w:tcW w:w="1317" w:type="dxa"/>
            <w:shd w:val="clear" w:color="auto" w:fill="auto"/>
          </w:tcPr>
          <w:p w:rsidR="00F31EF5" w:rsidRPr="00F31EF5" w:rsidRDefault="00F31EF5" w:rsidP="00F31EF5">
            <w:r w:rsidRPr="00F31EF5">
              <w:t>0,0 %</w:t>
            </w:r>
          </w:p>
        </w:tc>
      </w:tr>
      <w:tr w:rsidR="00F31EF5" w:rsidRPr="00F31EF5" w:rsidTr="00F31EF5">
        <w:tc>
          <w:tcPr>
            <w:tcW w:w="452" w:type="dxa"/>
            <w:shd w:val="clear" w:color="auto" w:fill="auto"/>
          </w:tcPr>
          <w:p w:rsidR="00F31EF5" w:rsidRPr="00F31EF5" w:rsidRDefault="00F31EF5" w:rsidP="00F31EF5">
            <w:r w:rsidRPr="00F31EF5">
              <w:lastRenderedPageBreak/>
              <w:t>5</w:t>
            </w:r>
          </w:p>
        </w:tc>
        <w:tc>
          <w:tcPr>
            <w:tcW w:w="5752" w:type="dxa"/>
            <w:shd w:val="clear" w:color="auto" w:fill="auto"/>
          </w:tcPr>
          <w:p w:rsidR="00F31EF5" w:rsidRPr="00F31EF5" w:rsidRDefault="00F31EF5" w:rsidP="00F31EF5">
            <w:r w:rsidRPr="00F31EF5">
              <w:t>МОУ «Средняя школа № 128 Дзержинского района Волгограда»</w:t>
            </w:r>
          </w:p>
        </w:tc>
        <w:tc>
          <w:tcPr>
            <w:tcW w:w="1380" w:type="dxa"/>
            <w:shd w:val="clear" w:color="auto" w:fill="auto"/>
          </w:tcPr>
          <w:p w:rsidR="00F31EF5" w:rsidRPr="00F31EF5" w:rsidRDefault="00F31EF5" w:rsidP="00F31EF5">
            <w:r w:rsidRPr="00F31EF5">
              <w:t>33,3 %</w:t>
            </w:r>
          </w:p>
        </w:tc>
        <w:tc>
          <w:tcPr>
            <w:tcW w:w="1174" w:type="dxa"/>
            <w:shd w:val="clear" w:color="auto" w:fill="auto"/>
          </w:tcPr>
          <w:p w:rsidR="00F31EF5" w:rsidRPr="00F31EF5" w:rsidRDefault="00F31EF5" w:rsidP="00F31EF5">
            <w:r w:rsidRPr="00F31EF5">
              <w:t>0,0 %</w:t>
            </w:r>
          </w:p>
        </w:tc>
        <w:tc>
          <w:tcPr>
            <w:tcW w:w="1317" w:type="dxa"/>
            <w:shd w:val="clear" w:color="auto" w:fill="auto"/>
          </w:tcPr>
          <w:p w:rsidR="00F31EF5" w:rsidRPr="00F31EF5" w:rsidRDefault="00F31EF5" w:rsidP="00F31EF5">
            <w:r w:rsidRPr="00F31EF5">
              <w:t>0,0 %</w:t>
            </w:r>
          </w:p>
        </w:tc>
      </w:tr>
      <w:tr w:rsidR="00F31EF5" w:rsidRPr="00F31EF5" w:rsidTr="00F31EF5">
        <w:tc>
          <w:tcPr>
            <w:tcW w:w="452" w:type="dxa"/>
            <w:shd w:val="clear" w:color="auto" w:fill="auto"/>
          </w:tcPr>
          <w:p w:rsidR="00F31EF5" w:rsidRPr="00F31EF5" w:rsidRDefault="00F31EF5" w:rsidP="00F31EF5">
            <w:r w:rsidRPr="00F31EF5">
              <w:t>6</w:t>
            </w:r>
          </w:p>
        </w:tc>
        <w:tc>
          <w:tcPr>
            <w:tcW w:w="5752" w:type="dxa"/>
            <w:shd w:val="clear" w:color="auto" w:fill="auto"/>
          </w:tcPr>
          <w:p w:rsidR="00F31EF5" w:rsidRPr="00F31EF5" w:rsidRDefault="00F31EF5" w:rsidP="00F31EF5">
            <w:r w:rsidRPr="00F31EF5">
              <w:t>МКОУ «Средняя школа № 7 городского округа город Михайловка Волгоградской области»</w:t>
            </w:r>
          </w:p>
        </w:tc>
        <w:tc>
          <w:tcPr>
            <w:tcW w:w="1380" w:type="dxa"/>
            <w:shd w:val="clear" w:color="auto" w:fill="auto"/>
          </w:tcPr>
          <w:p w:rsidR="00F31EF5" w:rsidRPr="00F31EF5" w:rsidRDefault="00F31EF5" w:rsidP="00F31EF5">
            <w:r w:rsidRPr="00F31EF5">
              <w:t>25,0 %</w:t>
            </w:r>
          </w:p>
        </w:tc>
        <w:tc>
          <w:tcPr>
            <w:tcW w:w="1174" w:type="dxa"/>
            <w:shd w:val="clear" w:color="auto" w:fill="auto"/>
          </w:tcPr>
          <w:p w:rsidR="00F31EF5" w:rsidRPr="00F31EF5" w:rsidRDefault="00F31EF5" w:rsidP="00F31EF5">
            <w:r w:rsidRPr="00F31EF5">
              <w:t>50,0 %</w:t>
            </w:r>
          </w:p>
        </w:tc>
        <w:tc>
          <w:tcPr>
            <w:tcW w:w="1317" w:type="dxa"/>
            <w:shd w:val="clear" w:color="auto" w:fill="auto"/>
          </w:tcPr>
          <w:p w:rsidR="00F31EF5" w:rsidRPr="00F31EF5" w:rsidRDefault="00F31EF5" w:rsidP="00F31EF5">
            <w:r w:rsidRPr="00F31EF5">
              <w:t>0,0 %</w:t>
            </w:r>
          </w:p>
        </w:tc>
      </w:tr>
    </w:tbl>
    <w:p w:rsidR="00885993" w:rsidRDefault="00885993" w:rsidP="00885993">
      <w:pPr>
        <w:pStyle w:val="3"/>
        <w:numPr>
          <w:ilvl w:val="1"/>
          <w:numId w:val="1"/>
        </w:numPr>
        <w:tabs>
          <w:tab w:val="left" w:pos="0"/>
        </w:tabs>
        <w:spacing w:before="0"/>
        <w:ind w:firstLine="1"/>
        <w:rPr>
          <w:rFonts w:ascii="Times New Roman" w:hAnsi="Times New Roman"/>
          <w:szCs w:val="28"/>
        </w:rPr>
      </w:pPr>
    </w:p>
    <w:p w:rsidR="000235EC" w:rsidRPr="00885993" w:rsidRDefault="004A2988" w:rsidP="00885993">
      <w:pPr>
        <w:pStyle w:val="3"/>
        <w:numPr>
          <w:ilvl w:val="1"/>
          <w:numId w:val="1"/>
        </w:numPr>
        <w:tabs>
          <w:tab w:val="left" w:pos="0"/>
        </w:tabs>
        <w:spacing w:before="0"/>
        <w:ind w:firstLine="1"/>
        <w:rPr>
          <w:rFonts w:ascii="Times New Roman" w:hAnsi="Times New Roman"/>
          <w:szCs w:val="28"/>
        </w:rPr>
      </w:pPr>
      <w:r w:rsidRPr="00885993">
        <w:rPr>
          <w:rFonts w:ascii="Times New Roman" w:hAnsi="Times New Roman"/>
          <w:szCs w:val="28"/>
        </w:rPr>
        <w:t>2.5. В</w:t>
      </w:r>
      <w:r w:rsidR="009112A8" w:rsidRPr="00885993">
        <w:rPr>
          <w:rFonts w:ascii="Times New Roman" w:hAnsi="Times New Roman"/>
          <w:szCs w:val="28"/>
        </w:rPr>
        <w:t xml:space="preserve">ЫВОДЫ о характере изменения результатов ЕГЭ по </w:t>
      </w:r>
      <w:r w:rsidR="00815193" w:rsidRPr="00885993">
        <w:rPr>
          <w:rFonts w:ascii="Times New Roman" w:hAnsi="Times New Roman"/>
          <w:szCs w:val="28"/>
        </w:rPr>
        <w:t xml:space="preserve">географии </w:t>
      </w:r>
    </w:p>
    <w:p w:rsidR="00D23072" w:rsidRPr="00885993" w:rsidRDefault="0022688B" w:rsidP="004A2988">
      <w:pPr>
        <w:pStyle w:val="afa"/>
        <w:ind w:firstLine="426"/>
        <w:jc w:val="both"/>
        <w:rPr>
          <w:rFonts w:eastAsia="SimSun;宋体"/>
          <w:sz w:val="28"/>
          <w:szCs w:val="28"/>
        </w:rPr>
      </w:pPr>
      <w:r w:rsidRPr="00885993">
        <w:rPr>
          <w:rFonts w:eastAsia="SimSun;宋体"/>
          <w:sz w:val="28"/>
          <w:szCs w:val="28"/>
        </w:rPr>
        <w:t>Динамика результатов ЕГЭ по географии за последние 3 года показывает рост среднего тестового балла на 7,29 балла с 51,95 до 59,24 балла, увеличился процент экзаменующихся, получивших от 81 до 99 баллов с 3,69 до 8,9%. Уменьшился процент экзаменующихся, не преодолевших минимальный балл с 13,55 до 3,66. В 2020 году один выпускник набрал 100 баллов. Эти результаты позволяют сделать вывод</w:t>
      </w:r>
      <w:r w:rsidR="00C61DD6" w:rsidRPr="00885993">
        <w:rPr>
          <w:rFonts w:eastAsia="SimSun;宋体"/>
          <w:sz w:val="28"/>
          <w:szCs w:val="28"/>
        </w:rPr>
        <w:t>, что в 2020 году экзамен по географии сдавали наиболее мотивированные выпускники, нацеленные на поступление в ВУЗ. В этом году у них было больше времени на подготовку к ЕГЭ.</w:t>
      </w:r>
      <w:r w:rsidR="00D23072" w:rsidRPr="00885993">
        <w:rPr>
          <w:rFonts w:eastAsia="SimSun;宋体"/>
          <w:sz w:val="28"/>
          <w:szCs w:val="28"/>
        </w:rPr>
        <w:t>Увеличение доли высокобалльников может быть связано с неизменностью предлагаемой модели ЕГЭ по географии и о</w:t>
      </w:r>
      <w:r w:rsidR="00885993">
        <w:rPr>
          <w:rFonts w:eastAsia="SimSun;宋体"/>
          <w:sz w:val="28"/>
          <w:szCs w:val="28"/>
        </w:rPr>
        <w:t>т</w:t>
      </w:r>
      <w:r w:rsidR="00D23072" w:rsidRPr="00885993">
        <w:rPr>
          <w:rFonts w:eastAsia="SimSun;宋体"/>
          <w:sz w:val="28"/>
          <w:szCs w:val="28"/>
        </w:rPr>
        <w:t>работанностью заданий за последние несколько лет, повышением общего уровня подготовленности вы</w:t>
      </w:r>
      <w:r w:rsidR="004A2988" w:rsidRPr="00885993">
        <w:rPr>
          <w:rFonts w:eastAsia="SimSun;宋体"/>
          <w:sz w:val="28"/>
          <w:szCs w:val="28"/>
        </w:rPr>
        <w:t xml:space="preserve">пускников к экзамену. Достижение более высоких </w:t>
      </w:r>
      <w:r w:rsidR="00D23072" w:rsidRPr="00885993">
        <w:rPr>
          <w:rFonts w:eastAsia="SimSun;宋体"/>
          <w:sz w:val="28"/>
          <w:szCs w:val="28"/>
        </w:rPr>
        <w:t xml:space="preserve">результатов обусловлено также и детальным анализом типичных ошибок участников ЕГЭ, проводимом на всех курсах повышении квалификации учителей географии на базе ГАУ ДПО «ВГАПО» с учетом методических рекомендаций ФГБНУ «ФИПИ», усилением внимания к системе подготовки учителей </w:t>
      </w:r>
      <w:r w:rsidR="0070537A" w:rsidRPr="00885993">
        <w:rPr>
          <w:rFonts w:eastAsia="SimSun;宋体"/>
          <w:sz w:val="28"/>
          <w:szCs w:val="28"/>
        </w:rPr>
        <w:t xml:space="preserve">географии </w:t>
      </w:r>
      <w:r w:rsidR="00D23072" w:rsidRPr="00885993">
        <w:rPr>
          <w:rFonts w:eastAsia="SimSun;宋体"/>
          <w:sz w:val="28"/>
          <w:szCs w:val="28"/>
        </w:rPr>
        <w:t xml:space="preserve">в Волгоградской области. </w:t>
      </w:r>
    </w:p>
    <w:p w:rsidR="0070537A" w:rsidRDefault="0070537A">
      <w:pPr>
        <w:rPr>
          <w:rFonts w:eastAsia="SimSun;宋体"/>
          <w:b/>
          <w:bCs/>
          <w:color w:val="000000"/>
        </w:rPr>
      </w:pPr>
    </w:p>
    <w:p w:rsidR="000235EC" w:rsidRPr="00885993" w:rsidRDefault="00885993">
      <w:pPr>
        <w:pStyle w:val="2"/>
        <w:jc w:val="center"/>
        <w:rPr>
          <w:rFonts w:ascii="Times New Roman" w:hAnsi="Times New Roman"/>
          <w:sz w:val="28"/>
          <w:szCs w:val="28"/>
        </w:rPr>
      </w:pPr>
      <w:r w:rsidRPr="00885993">
        <w:rPr>
          <w:rFonts w:ascii="Times New Roman" w:hAnsi="Times New Roman"/>
          <w:b/>
          <w:bCs/>
          <w:color w:val="000000"/>
          <w:sz w:val="28"/>
          <w:szCs w:val="28"/>
        </w:rPr>
        <w:t xml:space="preserve">РАЗДЕЛ </w:t>
      </w:r>
      <w:r w:rsidR="009112A8" w:rsidRPr="00885993">
        <w:rPr>
          <w:rFonts w:ascii="Times New Roman" w:hAnsi="Times New Roman"/>
          <w:b/>
          <w:bCs/>
          <w:color w:val="000000"/>
          <w:sz w:val="28"/>
          <w:szCs w:val="28"/>
        </w:rPr>
        <w:t>3. АНАЛИЗ РЕЗУЛЬТАТОВ ВЫПОЛНЕНИЯ ОТД</w:t>
      </w:r>
      <w:r w:rsidR="0022688B" w:rsidRPr="00885993">
        <w:rPr>
          <w:rFonts w:ascii="Times New Roman" w:hAnsi="Times New Roman"/>
          <w:b/>
          <w:bCs/>
          <w:color w:val="000000"/>
          <w:sz w:val="28"/>
          <w:szCs w:val="28"/>
        </w:rPr>
        <w:t>ЕЛЬНЫХ ЗАДАНИЙ ИЛИ ГРУПП ЗАДАНИЙ ПО ГЕОГРАФИИ</w:t>
      </w:r>
    </w:p>
    <w:p w:rsidR="00885993" w:rsidRDefault="00885993" w:rsidP="00885993">
      <w:pPr>
        <w:pStyle w:val="3"/>
        <w:numPr>
          <w:ilvl w:val="1"/>
          <w:numId w:val="1"/>
        </w:numPr>
        <w:tabs>
          <w:tab w:val="left" w:pos="0"/>
        </w:tabs>
        <w:spacing w:before="0"/>
        <w:ind w:firstLine="1"/>
        <w:rPr>
          <w:rFonts w:ascii="Times New Roman" w:hAnsi="Times New Roman"/>
          <w:szCs w:val="28"/>
        </w:rPr>
      </w:pPr>
    </w:p>
    <w:p w:rsidR="000235EC" w:rsidRPr="00885993" w:rsidRDefault="0070537A" w:rsidP="00885993">
      <w:pPr>
        <w:pStyle w:val="3"/>
        <w:numPr>
          <w:ilvl w:val="1"/>
          <w:numId w:val="1"/>
        </w:numPr>
        <w:tabs>
          <w:tab w:val="left" w:pos="0"/>
        </w:tabs>
        <w:spacing w:before="0"/>
        <w:ind w:firstLine="1"/>
        <w:rPr>
          <w:rFonts w:ascii="Times New Roman" w:hAnsi="Times New Roman"/>
          <w:szCs w:val="28"/>
        </w:rPr>
      </w:pPr>
      <w:r w:rsidRPr="00885993">
        <w:rPr>
          <w:rFonts w:ascii="Times New Roman" w:hAnsi="Times New Roman"/>
          <w:szCs w:val="28"/>
        </w:rPr>
        <w:t xml:space="preserve">3.1. </w:t>
      </w:r>
      <w:r w:rsidR="009112A8" w:rsidRPr="00885993">
        <w:rPr>
          <w:rFonts w:ascii="Times New Roman" w:hAnsi="Times New Roman"/>
          <w:szCs w:val="28"/>
        </w:rPr>
        <w:t xml:space="preserve">Краткая характеристика КИМ по </w:t>
      </w:r>
      <w:r w:rsidR="00815193" w:rsidRPr="00885993">
        <w:rPr>
          <w:rFonts w:ascii="Times New Roman" w:hAnsi="Times New Roman"/>
          <w:szCs w:val="28"/>
        </w:rPr>
        <w:t xml:space="preserve">географии </w:t>
      </w:r>
    </w:p>
    <w:p w:rsidR="0022688B" w:rsidRPr="00885993" w:rsidRDefault="0022688B" w:rsidP="00885993">
      <w:pPr>
        <w:pStyle w:val="afa"/>
        <w:ind w:firstLine="709"/>
        <w:jc w:val="both"/>
        <w:rPr>
          <w:sz w:val="28"/>
          <w:szCs w:val="28"/>
        </w:rPr>
      </w:pPr>
      <w:r w:rsidRPr="00885993">
        <w:rPr>
          <w:sz w:val="28"/>
          <w:szCs w:val="28"/>
        </w:rPr>
        <w:t>В 2020 г. структура КИМ ЕГЭ по географии не претерпела изменений по сравнению сКИМ 2019 г. Каждый вариант экзаменационной работы состоит из 2 частей и включает в себя 34 задания, различающихся формой и уровнем сложности.</w:t>
      </w:r>
    </w:p>
    <w:p w:rsidR="0022688B" w:rsidRPr="00885993" w:rsidRDefault="0022688B" w:rsidP="00885993">
      <w:pPr>
        <w:pStyle w:val="afa"/>
        <w:ind w:firstLine="709"/>
        <w:jc w:val="both"/>
        <w:rPr>
          <w:sz w:val="28"/>
          <w:szCs w:val="28"/>
        </w:rPr>
      </w:pPr>
      <w:r w:rsidRPr="00885993">
        <w:rPr>
          <w:sz w:val="28"/>
          <w:szCs w:val="28"/>
        </w:rPr>
        <w:t xml:space="preserve">Часть 1 содержала 27 заданий с кратким ответом (18 заданий базового уровня сложности, 8 заданий повышенного уровня сложности и 1 задание высокого уровня сложности). В части 1 экзаменационной работы были представлены следующие разновидности заданий с кратким ответом:  </w:t>
      </w:r>
    </w:p>
    <w:p w:rsidR="0022688B" w:rsidRPr="00885993" w:rsidRDefault="0022688B" w:rsidP="00885993">
      <w:pPr>
        <w:pStyle w:val="afa"/>
        <w:ind w:firstLine="709"/>
        <w:jc w:val="both"/>
        <w:rPr>
          <w:sz w:val="28"/>
          <w:szCs w:val="28"/>
        </w:rPr>
      </w:pPr>
      <w:r w:rsidRPr="00885993">
        <w:rPr>
          <w:sz w:val="28"/>
          <w:szCs w:val="28"/>
        </w:rPr>
        <w:t>1)</w:t>
      </w:r>
      <w:r w:rsidRPr="00885993">
        <w:rPr>
          <w:sz w:val="28"/>
          <w:szCs w:val="28"/>
        </w:rPr>
        <w:tab/>
        <w:t xml:space="preserve">задания, требующие записать ответ в виде числа;  </w:t>
      </w:r>
    </w:p>
    <w:p w:rsidR="0022688B" w:rsidRPr="00885993" w:rsidRDefault="0022688B" w:rsidP="00885993">
      <w:pPr>
        <w:pStyle w:val="afa"/>
        <w:ind w:firstLine="709"/>
        <w:jc w:val="both"/>
        <w:rPr>
          <w:sz w:val="28"/>
          <w:szCs w:val="28"/>
        </w:rPr>
      </w:pPr>
      <w:r w:rsidRPr="00885993">
        <w:rPr>
          <w:sz w:val="28"/>
          <w:szCs w:val="28"/>
        </w:rPr>
        <w:t>2)</w:t>
      </w:r>
      <w:r w:rsidRPr="00885993">
        <w:rPr>
          <w:sz w:val="28"/>
          <w:szCs w:val="28"/>
        </w:rPr>
        <w:tab/>
        <w:t xml:space="preserve">задания, требующие записать ответ в виде слова;  </w:t>
      </w:r>
    </w:p>
    <w:p w:rsidR="0022688B" w:rsidRPr="00885993" w:rsidRDefault="0022688B" w:rsidP="00885993">
      <w:pPr>
        <w:pStyle w:val="afa"/>
        <w:ind w:firstLine="709"/>
        <w:jc w:val="both"/>
        <w:rPr>
          <w:sz w:val="28"/>
          <w:szCs w:val="28"/>
        </w:rPr>
      </w:pPr>
      <w:r w:rsidRPr="00885993">
        <w:rPr>
          <w:sz w:val="28"/>
          <w:szCs w:val="28"/>
        </w:rPr>
        <w:t>3)</w:t>
      </w:r>
      <w:r w:rsidRPr="00885993">
        <w:rPr>
          <w:sz w:val="28"/>
          <w:szCs w:val="28"/>
        </w:rPr>
        <w:tab/>
        <w:t xml:space="preserve">задания, требующие записать ответ в виде последовательности цифр, в том числе на установление соответствия географических объектов и их характеристик, с выбором нескольких правильных ответов из предложенного списка, на установление правильной последовательности элементов, а также задания, требующие вписать в текст на местах пропусков ответы из предложенного списка.   Часть 2 содержала 7 заданий с развернутым ответом, в </w:t>
      </w:r>
      <w:r w:rsidRPr="00885993">
        <w:rPr>
          <w:sz w:val="28"/>
          <w:szCs w:val="28"/>
        </w:rPr>
        <w:lastRenderedPageBreak/>
        <w:t xml:space="preserve">первом из которых ответом должен быть рисунок, а в остальных – полный и обоснованный ответ на поставленный вопрос (2 задания повышенного уровня сложности и 5 заданий высокого уровня сложности).  </w:t>
      </w:r>
    </w:p>
    <w:p w:rsidR="0022688B" w:rsidRPr="00885993" w:rsidRDefault="0022688B" w:rsidP="00885993">
      <w:pPr>
        <w:pStyle w:val="afa"/>
        <w:ind w:firstLine="709"/>
        <w:jc w:val="both"/>
        <w:rPr>
          <w:sz w:val="28"/>
          <w:szCs w:val="28"/>
        </w:rPr>
      </w:pPr>
      <w:r w:rsidRPr="00885993">
        <w:rPr>
          <w:sz w:val="28"/>
          <w:szCs w:val="28"/>
        </w:rPr>
        <w:t xml:space="preserve"> Общее количество заданий КИМ в 2020 г. не изменилось. Максимальный первичный балл (47) не изменился. При общем сохранении структуры и содержания КИМ, сохранения общего количества заданий и максимального первичного балла, были внесены незначительные изменения в критерии оценивания заданий 29, 30 и 32.</w:t>
      </w:r>
    </w:p>
    <w:p w:rsidR="0022688B" w:rsidRPr="00885993" w:rsidRDefault="0022688B" w:rsidP="00885993">
      <w:pPr>
        <w:pStyle w:val="afa"/>
        <w:ind w:firstLine="709"/>
        <w:jc w:val="both"/>
        <w:rPr>
          <w:sz w:val="28"/>
          <w:szCs w:val="28"/>
        </w:rPr>
      </w:pPr>
      <w:r w:rsidRPr="00885993">
        <w:rPr>
          <w:sz w:val="28"/>
          <w:szCs w:val="28"/>
        </w:rPr>
        <w:t>Экзаменационная работа</w:t>
      </w:r>
      <w:r w:rsidR="0070537A" w:rsidRPr="00885993">
        <w:rPr>
          <w:sz w:val="28"/>
          <w:szCs w:val="28"/>
        </w:rPr>
        <w:t xml:space="preserve"> по географии в 2020 году</w:t>
      </w:r>
      <w:r w:rsidRPr="00885993">
        <w:rPr>
          <w:sz w:val="28"/>
          <w:szCs w:val="28"/>
        </w:rPr>
        <w:t xml:space="preserve"> содержала задания разных уровней сложности в том числе: 18 – базового, 10 – повышенного и 6 заданий высокого уровня сложности.   Задания базового уровня сложности проверяли освоение требований Федерального компонента государственных образовательных стандартов (далее – ФК ГОС) в объеме и на уровне, обеспечивающих способность выпускника ориентироваться в потоке поступающей информации (знание географической номенклатуры, основных фактов, причинно-следственных связей между географическими объектами и явлениями), и владение базовыми метапредметными и предметными умениями (извлекать информацию из статистических источников, географических карт различного содержания; определять по карте направления, расстояния и географические координаты объектов). Для выполнения заданий повышенного и высокого уровней сложности требовалось владение всем содержанием и спектром умений, обеспечивающих успешное продолжение географического образования. На задания базового уровня приходилось 47% максимального первичного балла за выполнение всей работы; на задания повышенного и высокого уровней – 30% и 23% соответственно.  </w:t>
      </w:r>
    </w:p>
    <w:p w:rsidR="0022688B" w:rsidRPr="00885993" w:rsidRDefault="0022688B" w:rsidP="00885993">
      <w:pPr>
        <w:pStyle w:val="afa"/>
        <w:ind w:firstLine="709"/>
        <w:jc w:val="both"/>
        <w:rPr>
          <w:sz w:val="28"/>
          <w:szCs w:val="28"/>
        </w:rPr>
      </w:pPr>
      <w:r w:rsidRPr="00885993">
        <w:rPr>
          <w:sz w:val="28"/>
          <w:szCs w:val="28"/>
        </w:rPr>
        <w:t xml:space="preserve"> На выполнение экзаменационной работы отводилось 180 минут. Участники ЕГЭ могли пользоваться линейками, транспортирами и непрограммируемыми калькуляторами. При выполнении работы разрешалось пользоваться включенными в каждый комплект КИМ справочными материалами – контурными картами (политической мира и федеративного устройства России) с пока</w:t>
      </w:r>
      <w:r w:rsidR="00D23072" w:rsidRPr="00885993">
        <w:rPr>
          <w:sz w:val="28"/>
          <w:szCs w:val="28"/>
        </w:rPr>
        <w:t xml:space="preserve">занными на них государствами и </w:t>
      </w:r>
      <w:r w:rsidRPr="00885993">
        <w:rPr>
          <w:sz w:val="28"/>
          <w:szCs w:val="28"/>
        </w:rPr>
        <w:t xml:space="preserve">субъектами РФ.  </w:t>
      </w:r>
    </w:p>
    <w:p w:rsidR="00C30F0A" w:rsidRPr="00885993" w:rsidRDefault="00C30F0A" w:rsidP="00885993">
      <w:pPr>
        <w:pStyle w:val="afa"/>
        <w:ind w:firstLine="709"/>
        <w:jc w:val="both"/>
        <w:rPr>
          <w:sz w:val="28"/>
          <w:szCs w:val="28"/>
        </w:rPr>
      </w:pPr>
      <w:r w:rsidRPr="00885993">
        <w:rPr>
          <w:sz w:val="28"/>
          <w:szCs w:val="28"/>
        </w:rPr>
        <w:t>Экзаменационная работа предусматривает проверку уровня подготовки выпускников в соответствии с требованиями к уровню подготовки выпускников, зафиксированными в Федеральном компоненте государственного стандарта общего образования (Приказ Минобразования России от 05.03.2004 №1089). Данные требования по географии подразумевают овладение выпускником не только суммой базовых знаний и элементарных умений, но и сформированность способностей самостоятельного творческого применения этих знаний и умений в практической деятельности, в повседневной жизни, что является индикатором высшего уровня овладения учебным материалом, важнейшим условием успешности дальнейшего обучения в вузе. В связи с этим в целях дифференциации абитуриентов по уровню их подготовки в рамках ЕГЭ оцениваетсяуровень сформированности у выпускниковумений творческого применения географических знаний:</w:t>
      </w:r>
      <w:r w:rsidR="001C5163">
        <w:rPr>
          <w:sz w:val="28"/>
          <w:szCs w:val="28"/>
        </w:rPr>
        <w:t xml:space="preserve"> </w:t>
      </w:r>
      <w:r w:rsidRPr="00885993">
        <w:rPr>
          <w:sz w:val="28"/>
          <w:szCs w:val="28"/>
        </w:rPr>
        <w:t xml:space="preserve">умений объяснятьсущественные признаки географических объектови явлений (демографическую ситуацию отдельных стран и регионов мира,уровни урбанизации и территориальной концентрации </w:t>
      </w:r>
      <w:r w:rsidRPr="00885993">
        <w:rPr>
          <w:sz w:val="28"/>
          <w:szCs w:val="28"/>
        </w:rPr>
        <w:lastRenderedPageBreak/>
        <w:t>населения и производства, степень природных, антропогенных и техногенных изменений отдельных территорий);умения использовать знания в практической деятельности и повседневной жизни для и объяснения разнообразных явлений (текущих событий и ситуаций) в окружающей среде, для анализа и оценки разных территорий с точки зрения взаимосвязей природных, социально</w:t>
      </w:r>
      <w:r w:rsidRPr="00885993">
        <w:rPr>
          <w:rFonts w:eastAsia="Times New Roman"/>
          <w:sz w:val="28"/>
          <w:szCs w:val="28"/>
        </w:rPr>
        <w:t>-</w:t>
      </w:r>
      <w:r w:rsidRPr="00885993">
        <w:rPr>
          <w:sz w:val="28"/>
          <w:szCs w:val="28"/>
        </w:rPr>
        <w:t>экономических, техногенных объектов и процессов; умения определять и сравнивать по разным источникам информации географические тенденции развития социально</w:t>
      </w:r>
      <w:r w:rsidRPr="00885993">
        <w:rPr>
          <w:rFonts w:eastAsia="Times New Roman"/>
          <w:sz w:val="28"/>
          <w:szCs w:val="28"/>
        </w:rPr>
        <w:t>-</w:t>
      </w:r>
      <w:r w:rsidRPr="00885993">
        <w:rPr>
          <w:sz w:val="28"/>
          <w:szCs w:val="28"/>
        </w:rPr>
        <w:t>экономических объектов, процессов и явлений; умений находитьв разных источниках и анализировать информацию, необходимую для изученияобеспеченности территорий человеческими ресурсами.</w:t>
      </w:r>
    </w:p>
    <w:p w:rsidR="00C30F0A" w:rsidRPr="00885993" w:rsidRDefault="00C30F0A" w:rsidP="00885993">
      <w:pPr>
        <w:pStyle w:val="afa"/>
        <w:ind w:firstLine="709"/>
        <w:jc w:val="both"/>
        <w:rPr>
          <w:sz w:val="28"/>
          <w:szCs w:val="28"/>
        </w:rPr>
      </w:pPr>
      <w:r w:rsidRPr="00885993">
        <w:rPr>
          <w:sz w:val="28"/>
          <w:szCs w:val="28"/>
        </w:rPr>
        <w:t xml:space="preserve">Сформированность данных умений и проверяется с помощьюзаданий с развернутым ответом </w:t>
      </w:r>
      <w:r w:rsidRPr="00885993">
        <w:rPr>
          <w:rFonts w:eastAsia="Times New Roman"/>
          <w:sz w:val="28"/>
          <w:szCs w:val="28"/>
        </w:rPr>
        <w:t xml:space="preserve">– </w:t>
      </w:r>
      <w:r w:rsidRPr="00885993">
        <w:rPr>
          <w:sz w:val="28"/>
          <w:szCs w:val="28"/>
        </w:rPr>
        <w:t>географическихзадач, требующих установить причинно</w:t>
      </w:r>
      <w:r w:rsidRPr="00885993">
        <w:rPr>
          <w:rFonts w:eastAsia="Times New Roman"/>
          <w:sz w:val="28"/>
          <w:szCs w:val="28"/>
        </w:rPr>
        <w:t>-</w:t>
      </w:r>
      <w:r w:rsidRPr="00885993">
        <w:rPr>
          <w:sz w:val="28"/>
          <w:szCs w:val="28"/>
        </w:rPr>
        <w:t>следственные и пространственные связи между объектами и явлениямигеографической оболочки, сделать прогноз возможных изменений компонентов природы в результате человеческой деятельности, дать обоснованную оценку природных условий и ресурсов с определенной целью, определить свойства географических объектов и явлений в зависимости от их положения в географическом пространстве на основе знаний о пространственных взаимосвязях.</w:t>
      </w:r>
    </w:p>
    <w:p w:rsidR="00C30F0A" w:rsidRPr="00885993" w:rsidRDefault="00C30F0A" w:rsidP="00885993">
      <w:pPr>
        <w:pStyle w:val="afa"/>
        <w:ind w:firstLine="709"/>
        <w:jc w:val="both"/>
        <w:rPr>
          <w:sz w:val="28"/>
          <w:szCs w:val="28"/>
        </w:rPr>
      </w:pPr>
      <w:r w:rsidRPr="00885993">
        <w:rPr>
          <w:sz w:val="28"/>
          <w:szCs w:val="28"/>
        </w:rPr>
        <w:t xml:space="preserve">ВКИМ 2020 г. были включены задания, проверяющие содержание всех основных разделов школьных курсов географии («Источники географической информации», «Природа Земли», «Население мира», «Мировое хозяйство», «Природопользование и геоэкология», «Страноведение», «География России»). Наибольшее количество заданий (11) базировалось на содержании курса географии России.  </w:t>
      </w:r>
    </w:p>
    <w:p w:rsidR="00C30F0A" w:rsidRPr="00885993" w:rsidRDefault="00C30F0A" w:rsidP="00885993">
      <w:pPr>
        <w:pStyle w:val="afa"/>
        <w:ind w:firstLine="709"/>
        <w:jc w:val="both"/>
        <w:rPr>
          <w:sz w:val="28"/>
          <w:szCs w:val="28"/>
        </w:rPr>
      </w:pPr>
      <w:r w:rsidRPr="00885993">
        <w:rPr>
          <w:sz w:val="28"/>
          <w:szCs w:val="28"/>
        </w:rPr>
        <w:t xml:space="preserve"> Экзаменационная работа включала всего 9 заданий, требующих простого воспроизведения изложенного в учебниках материала или нахождения на карте положения географических объектов, в остальных проверялись умения логически рассуждать, применить знания для сравнения и объяснения географических объектов и явлений. В 10 заданиях экзаменационной работы проверялись умения извлекать, анализировать и интерпретировать информацию, представленную на картах и в статистических таблицах.  </w:t>
      </w:r>
    </w:p>
    <w:p w:rsidR="00C30F0A" w:rsidRPr="00885993" w:rsidRDefault="00C30F0A" w:rsidP="00885993">
      <w:pPr>
        <w:pStyle w:val="afa"/>
        <w:ind w:firstLine="709"/>
        <w:jc w:val="both"/>
        <w:rPr>
          <w:sz w:val="28"/>
          <w:szCs w:val="28"/>
        </w:rPr>
      </w:pPr>
      <w:r w:rsidRPr="00885993">
        <w:rPr>
          <w:sz w:val="28"/>
          <w:szCs w:val="28"/>
        </w:rPr>
        <w:t xml:space="preserve"> Задания линии 15 проверяли достижение требований, относящихся к блоку «знать и понимать». Эти задания проверяли как знание фактов и географической номенклатуры, так и понимание важнейших географических закономерностей. Задания линии 16 проверяли достижение требований блока «уметь» (сформированность общих интеллектуальных и предметных умений). Задания линии 3 проверяли достижение требований блока «использовать приобретенные знания и умения в практической деятельности и повседневной жизни» (умения читать географические карты, определять различия в зональном времени, объяснять разнообразные явления (текущие события и ситуации) окружающей среды).</w:t>
      </w:r>
    </w:p>
    <w:p w:rsidR="00C30F0A" w:rsidRPr="00885993" w:rsidRDefault="00D23072" w:rsidP="00885993">
      <w:pPr>
        <w:pStyle w:val="3"/>
        <w:spacing w:before="0"/>
        <w:ind w:firstLine="709"/>
        <w:jc w:val="both"/>
        <w:rPr>
          <w:rFonts w:ascii="Times New Roman" w:hAnsi="Times New Roman"/>
          <w:b w:val="0"/>
          <w:i/>
          <w:szCs w:val="28"/>
        </w:rPr>
      </w:pPr>
      <w:r w:rsidRPr="00885993">
        <w:rPr>
          <w:rFonts w:ascii="Times New Roman" w:hAnsi="Times New Roman"/>
          <w:b w:val="0"/>
          <w:i/>
          <w:szCs w:val="28"/>
        </w:rPr>
        <w:lastRenderedPageBreak/>
        <w:t>Основные типы заданий с развернутыми ответами вКИМ ЕГЭ по географии</w:t>
      </w:r>
      <w:r w:rsidR="00885993">
        <w:rPr>
          <w:rFonts w:ascii="Times New Roman" w:hAnsi="Times New Roman"/>
          <w:b w:val="0"/>
          <w:i/>
          <w:szCs w:val="28"/>
        </w:rPr>
        <w:t>.</w:t>
      </w:r>
    </w:p>
    <w:p w:rsidR="00D23072" w:rsidRPr="00885993" w:rsidRDefault="00D23072" w:rsidP="00885993">
      <w:pPr>
        <w:pStyle w:val="3"/>
        <w:spacing w:before="0"/>
        <w:ind w:firstLine="709"/>
        <w:jc w:val="both"/>
        <w:rPr>
          <w:rFonts w:ascii="Times New Roman" w:hAnsi="Times New Roman"/>
          <w:b w:val="0"/>
          <w:szCs w:val="28"/>
        </w:rPr>
      </w:pPr>
      <w:r w:rsidRPr="00885993">
        <w:rPr>
          <w:rFonts w:ascii="Times New Roman" w:hAnsi="Times New Roman"/>
          <w:b w:val="0"/>
          <w:szCs w:val="28"/>
        </w:rPr>
        <w:t xml:space="preserve">Географические задачи творческого характера строятся на материале всего курса школьной географии, их решение требует применения умений анализировать географическую информацию, представленную в разных формах; знаний о взаимосвязях между компонентами природы, населением и его хозяйственной деятельностью; комплексных знаний о природе, населении и хозяйстве отдельных территорий.  </w:t>
      </w:r>
    </w:p>
    <w:p w:rsidR="00D23072" w:rsidRPr="00885993" w:rsidRDefault="00D23072" w:rsidP="00885993">
      <w:pPr>
        <w:ind w:right="-1" w:firstLine="709"/>
        <w:jc w:val="both"/>
        <w:rPr>
          <w:sz w:val="28"/>
          <w:szCs w:val="28"/>
        </w:rPr>
      </w:pPr>
      <w:r w:rsidRPr="00885993">
        <w:rPr>
          <w:sz w:val="28"/>
          <w:szCs w:val="28"/>
        </w:rPr>
        <w:t>ВКИМ ЕГЭ по географии 2</w:t>
      </w:r>
      <w:r w:rsidR="00885993">
        <w:rPr>
          <w:sz w:val="28"/>
          <w:szCs w:val="28"/>
        </w:rPr>
        <w:t xml:space="preserve">020 г. используются 7 заданий с </w:t>
      </w:r>
      <w:r w:rsidRPr="00885993">
        <w:rPr>
          <w:sz w:val="28"/>
          <w:szCs w:val="28"/>
        </w:rPr>
        <w:t xml:space="preserve">развернутым ответом.  </w:t>
      </w:r>
    </w:p>
    <w:p w:rsidR="00C30F0A" w:rsidRPr="00885993" w:rsidRDefault="00D23072" w:rsidP="00885993">
      <w:pPr>
        <w:spacing w:line="259" w:lineRule="auto"/>
        <w:ind w:firstLine="709"/>
        <w:jc w:val="both"/>
        <w:rPr>
          <w:b/>
          <w:i/>
          <w:sz w:val="28"/>
          <w:szCs w:val="28"/>
        </w:rPr>
      </w:pPr>
      <w:r w:rsidRPr="00885993">
        <w:rPr>
          <w:b/>
          <w:i/>
          <w:sz w:val="28"/>
          <w:szCs w:val="28"/>
        </w:rPr>
        <w:t xml:space="preserve">В заданиях 28 </w:t>
      </w:r>
      <w:r w:rsidRPr="00885993">
        <w:rPr>
          <w:sz w:val="28"/>
          <w:szCs w:val="28"/>
        </w:rPr>
        <w:t>проверяется умение построить профиль рельефа местности, используя умения пользоваться масштабом и читать изображение рельефа на топографической карте.</w:t>
      </w:r>
    </w:p>
    <w:p w:rsidR="00C30F0A" w:rsidRPr="00885993" w:rsidRDefault="00D23072" w:rsidP="00885993">
      <w:pPr>
        <w:spacing w:line="259" w:lineRule="auto"/>
        <w:ind w:firstLine="709"/>
        <w:jc w:val="both"/>
        <w:rPr>
          <w:sz w:val="28"/>
          <w:szCs w:val="28"/>
        </w:rPr>
      </w:pPr>
      <w:r w:rsidRPr="00885993">
        <w:rPr>
          <w:rFonts w:eastAsia="Times New Roman"/>
          <w:b/>
          <w:i/>
          <w:color w:val="000000"/>
          <w:sz w:val="28"/>
          <w:szCs w:val="28"/>
          <w:lang w:eastAsia="ru-RU"/>
        </w:rPr>
        <w:t xml:space="preserve">В заданиях 29 </w:t>
      </w:r>
      <w:r w:rsidRPr="00885993">
        <w:rPr>
          <w:rFonts w:eastAsia="Times New Roman"/>
          <w:color w:val="000000"/>
          <w:sz w:val="28"/>
          <w:szCs w:val="28"/>
          <w:lang w:eastAsia="ru-RU"/>
        </w:rPr>
        <w:t xml:space="preserve">проверяются умения объяснять существенные признаки географических объектов и явлений (демографическую ситуацию отдельных стран и регионов мира, уровни урбанизации и территориальной концентрации населения и производства, степень природных, антропогенных и техногенных изменений отдельных территорий); умения использовать знания в практической деятельности и повседневной жизни для и объяснения разнообразных явлений (текущих событий и ситуаций) в окружающей среде. </w:t>
      </w:r>
    </w:p>
    <w:p w:rsidR="00C30F0A" w:rsidRPr="00885993" w:rsidRDefault="00D23072" w:rsidP="00885993">
      <w:pPr>
        <w:spacing w:line="259" w:lineRule="auto"/>
        <w:ind w:firstLine="709"/>
        <w:jc w:val="both"/>
        <w:rPr>
          <w:sz w:val="28"/>
          <w:szCs w:val="28"/>
        </w:rPr>
      </w:pPr>
      <w:r w:rsidRPr="00885993">
        <w:rPr>
          <w:rFonts w:eastAsia="Times New Roman"/>
          <w:b/>
          <w:i/>
          <w:color w:val="000000"/>
          <w:sz w:val="28"/>
          <w:szCs w:val="28"/>
          <w:lang w:eastAsia="ru-RU"/>
        </w:rPr>
        <w:t xml:space="preserve">В заданиях 30 </w:t>
      </w:r>
      <w:r w:rsidRPr="00885993">
        <w:rPr>
          <w:rFonts w:eastAsia="Times New Roman"/>
          <w:color w:val="000000"/>
          <w:sz w:val="28"/>
          <w:szCs w:val="28"/>
          <w:lang w:eastAsia="ru-RU"/>
        </w:rPr>
        <w:t xml:space="preserve">проверяется умение использовать приобретенные знания и умения для анализа и оценки разных территорий с точки зрения взаимосвязей природных, социально-экономических, техногенных объектов и процессов исходя из пространственно-временного их развития. Это могут быть задания, в которых требуется дать несложный географический прогноз или путем логических рассуждений определить территорию или объект с заданными в условии свойствами.  </w:t>
      </w:r>
    </w:p>
    <w:p w:rsidR="00C30F0A" w:rsidRPr="00885993" w:rsidRDefault="00D23072" w:rsidP="00885993">
      <w:pPr>
        <w:spacing w:line="259" w:lineRule="auto"/>
        <w:ind w:firstLine="709"/>
        <w:jc w:val="both"/>
        <w:rPr>
          <w:sz w:val="28"/>
          <w:szCs w:val="28"/>
        </w:rPr>
      </w:pPr>
      <w:r w:rsidRPr="00885993">
        <w:rPr>
          <w:rFonts w:eastAsia="Times New Roman"/>
          <w:b/>
          <w:i/>
          <w:color w:val="000000"/>
          <w:sz w:val="28"/>
          <w:szCs w:val="28"/>
          <w:lang w:eastAsia="ru-RU"/>
        </w:rPr>
        <w:t>В заданиях 31</w:t>
      </w:r>
      <w:r w:rsidRPr="00885993">
        <w:rPr>
          <w:rFonts w:eastAsia="Times New Roman"/>
          <w:color w:val="000000"/>
          <w:sz w:val="28"/>
          <w:szCs w:val="28"/>
          <w:lang w:eastAsia="ru-RU"/>
        </w:rPr>
        <w:t xml:space="preserve"> проверяется умение определять и сравнивать по разным источникам информации (по статистическим таблицам) социально-экономические объекты, процессы и явления, географические тенденции их развития.</w:t>
      </w:r>
    </w:p>
    <w:p w:rsidR="00D23072" w:rsidRPr="00885993" w:rsidRDefault="00D23072" w:rsidP="00885993">
      <w:pPr>
        <w:spacing w:line="259" w:lineRule="auto"/>
        <w:ind w:firstLine="709"/>
        <w:jc w:val="both"/>
        <w:rPr>
          <w:sz w:val="28"/>
          <w:szCs w:val="28"/>
        </w:rPr>
      </w:pPr>
      <w:r w:rsidRPr="00885993">
        <w:rPr>
          <w:b/>
          <w:i/>
          <w:sz w:val="28"/>
          <w:szCs w:val="28"/>
        </w:rPr>
        <w:t xml:space="preserve">В заданиях 33 и 34 </w:t>
      </w:r>
      <w:r w:rsidRPr="00885993">
        <w:rPr>
          <w:sz w:val="28"/>
          <w:szCs w:val="28"/>
        </w:rPr>
        <w:t>проверяется умение находить и анализировать представленную в различных источниках информацию, необходимую для изучения обеспеченности территорий человеческими ресурсами.</w:t>
      </w:r>
    </w:p>
    <w:p w:rsidR="00D23072" w:rsidRPr="00D23072" w:rsidRDefault="00D23072" w:rsidP="0022688B">
      <w:pPr>
        <w:pStyle w:val="afa"/>
        <w:ind w:firstLine="426"/>
        <w:jc w:val="both"/>
      </w:pPr>
    </w:p>
    <w:p w:rsidR="000235EC" w:rsidRPr="00885993" w:rsidRDefault="0070537A" w:rsidP="00885993">
      <w:pPr>
        <w:pStyle w:val="3"/>
        <w:numPr>
          <w:ilvl w:val="1"/>
          <w:numId w:val="1"/>
        </w:numPr>
        <w:tabs>
          <w:tab w:val="left" w:pos="0"/>
        </w:tabs>
        <w:spacing w:before="0"/>
        <w:ind w:firstLine="1"/>
        <w:rPr>
          <w:rFonts w:ascii="Times New Roman" w:hAnsi="Times New Roman"/>
        </w:rPr>
      </w:pPr>
      <w:r w:rsidRPr="00885993">
        <w:rPr>
          <w:rFonts w:ascii="Times New Roman" w:hAnsi="Times New Roman"/>
        </w:rPr>
        <w:t>3.2.</w:t>
      </w:r>
      <w:r w:rsidR="009112A8" w:rsidRPr="00885993">
        <w:rPr>
          <w:rFonts w:ascii="Times New Roman" w:hAnsi="Times New Roman"/>
        </w:rPr>
        <w:t>Анализ выполнения заданий КИМ</w:t>
      </w:r>
    </w:p>
    <w:p w:rsidR="000235EC" w:rsidRPr="00885993" w:rsidRDefault="009112A8" w:rsidP="00885993">
      <w:pPr>
        <w:ind w:firstLine="709"/>
        <w:contextualSpacing/>
        <w:jc w:val="both"/>
        <w:rPr>
          <w:i/>
          <w:iCs/>
          <w:sz w:val="28"/>
          <w:szCs w:val="28"/>
        </w:rPr>
      </w:pPr>
      <w:r w:rsidRPr="00885993">
        <w:rPr>
          <w:i/>
          <w:iCs/>
          <w:sz w:val="28"/>
          <w:szCs w:val="28"/>
        </w:rPr>
        <w:t xml:space="preserve">Для анализа основных статистических характеристик заданий используется обобщенный план варианта КИМ </w:t>
      </w:r>
      <w:r w:rsidR="00F02EE9" w:rsidRPr="00885993">
        <w:rPr>
          <w:i/>
          <w:iCs/>
          <w:sz w:val="28"/>
          <w:szCs w:val="28"/>
        </w:rPr>
        <w:t>№310</w:t>
      </w:r>
    </w:p>
    <w:p w:rsidR="004845B6" w:rsidRPr="00885993" w:rsidRDefault="004845B6" w:rsidP="00885993">
      <w:pPr>
        <w:ind w:firstLine="709"/>
        <w:contextualSpacing/>
        <w:jc w:val="both"/>
        <w:rPr>
          <w:iCs/>
          <w:sz w:val="28"/>
          <w:szCs w:val="28"/>
        </w:rPr>
      </w:pPr>
      <w:r w:rsidRPr="00885993">
        <w:rPr>
          <w:iCs/>
          <w:sz w:val="28"/>
          <w:szCs w:val="28"/>
        </w:rPr>
        <w:t>Так как ЕГЭ по географии в 2020 г. в Волгоградской области сдавали всего 1,95% всех выпускников, результаты экзамена не в полной мере отражают состояние школьного географического образования в регионе.</w:t>
      </w:r>
    </w:p>
    <w:p w:rsidR="003E05DB" w:rsidRPr="00D23072" w:rsidRDefault="003E05DB" w:rsidP="003E05DB">
      <w:pPr>
        <w:pStyle w:val="af1"/>
        <w:keepNext/>
        <w:rPr>
          <w:sz w:val="24"/>
          <w:szCs w:val="24"/>
          <w:lang w:eastAsia="ru-RU"/>
        </w:rPr>
      </w:pPr>
      <w:r w:rsidRPr="00D23072">
        <w:rPr>
          <w:sz w:val="24"/>
          <w:szCs w:val="24"/>
        </w:rPr>
        <w:lastRenderedPageBreak/>
        <w:t xml:space="preserve">Таблица </w:t>
      </w:r>
      <w:r w:rsidR="00406C97" w:rsidRPr="00D23072">
        <w:rPr>
          <w:sz w:val="24"/>
          <w:szCs w:val="24"/>
        </w:rPr>
        <w:fldChar w:fldCharType="begin"/>
      </w:r>
      <w:r w:rsidRPr="00D23072">
        <w:rPr>
          <w:sz w:val="24"/>
          <w:szCs w:val="24"/>
        </w:rPr>
        <w:instrText>STYLEREF 1 \s</w:instrText>
      </w:r>
      <w:r w:rsidR="00406C97" w:rsidRPr="00D23072">
        <w:rPr>
          <w:sz w:val="24"/>
          <w:szCs w:val="24"/>
        </w:rPr>
        <w:fldChar w:fldCharType="separate"/>
      </w:r>
      <w:r w:rsidRPr="00D23072">
        <w:rPr>
          <w:sz w:val="24"/>
          <w:szCs w:val="24"/>
          <w:lang w:eastAsia="ru-RU"/>
        </w:rPr>
        <w:t>2</w:t>
      </w:r>
      <w:r w:rsidR="00406C97" w:rsidRPr="00D23072">
        <w:rPr>
          <w:sz w:val="24"/>
          <w:szCs w:val="24"/>
        </w:rPr>
        <w:fldChar w:fldCharType="end"/>
      </w:r>
      <w:r w:rsidRPr="00D23072">
        <w:rPr>
          <w:sz w:val="24"/>
          <w:szCs w:val="24"/>
        </w:rPr>
        <w:noBreakHyphen/>
      </w:r>
      <w:r w:rsidR="00406C97" w:rsidRPr="00D23072">
        <w:rPr>
          <w:sz w:val="24"/>
          <w:szCs w:val="24"/>
          <w:lang w:eastAsia="ru-RU"/>
        </w:rPr>
        <w:fldChar w:fldCharType="begin"/>
      </w:r>
      <w:r w:rsidRPr="00D23072">
        <w:rPr>
          <w:sz w:val="24"/>
          <w:szCs w:val="24"/>
        </w:rPr>
        <w:instrText>SEQ Таблица \* ARABIC</w:instrText>
      </w:r>
      <w:r w:rsidR="00406C97" w:rsidRPr="00D23072">
        <w:rPr>
          <w:sz w:val="24"/>
          <w:szCs w:val="24"/>
        </w:rPr>
        <w:fldChar w:fldCharType="separate"/>
      </w:r>
      <w:r w:rsidRPr="00D23072">
        <w:rPr>
          <w:sz w:val="24"/>
          <w:szCs w:val="24"/>
        </w:rPr>
        <w:t>1</w:t>
      </w:r>
      <w:r w:rsidR="00406C97" w:rsidRPr="00D23072">
        <w:rPr>
          <w:sz w:val="24"/>
          <w:szCs w:val="24"/>
        </w:rPr>
        <w:fldChar w:fldCharType="end"/>
      </w:r>
      <w:r>
        <w:rPr>
          <w:sz w:val="24"/>
          <w:szCs w:val="24"/>
        </w:rPr>
        <w:t>3</w:t>
      </w:r>
    </w:p>
    <w:tbl>
      <w:tblPr>
        <w:tblW w:w="9930" w:type="dxa"/>
        <w:tblInd w:w="-385" w:type="dxa"/>
        <w:tblBorders>
          <w:top w:val="single" w:sz="8" w:space="0" w:color="000000"/>
          <w:left w:val="single" w:sz="8" w:space="0" w:color="000000"/>
        </w:tblBorders>
        <w:tblLayout w:type="fixed"/>
        <w:tblCellMar>
          <w:left w:w="47" w:type="dxa"/>
          <w:right w:w="57" w:type="dxa"/>
        </w:tblCellMar>
        <w:tblLook w:val="04A0"/>
      </w:tblPr>
      <w:tblGrid>
        <w:gridCol w:w="835"/>
        <w:gridCol w:w="2291"/>
        <w:gridCol w:w="1134"/>
        <w:gridCol w:w="875"/>
        <w:gridCol w:w="1534"/>
        <w:gridCol w:w="1276"/>
        <w:gridCol w:w="992"/>
        <w:gridCol w:w="993"/>
      </w:tblGrid>
      <w:tr w:rsidR="003E05DB" w:rsidRPr="00885993" w:rsidTr="00885993">
        <w:trPr>
          <w:cantSplit/>
          <w:trHeight w:val="313"/>
          <w:tblHeader/>
        </w:trPr>
        <w:tc>
          <w:tcPr>
            <w:tcW w:w="835" w:type="dxa"/>
            <w:vMerge w:val="restart"/>
            <w:tcBorders>
              <w:top w:val="single" w:sz="8" w:space="0" w:color="000000"/>
              <w:left w:val="single" w:sz="8" w:space="0" w:color="000000"/>
            </w:tcBorders>
            <w:shd w:val="clear" w:color="auto" w:fill="auto"/>
            <w:vAlign w:val="center"/>
          </w:tcPr>
          <w:p w:rsidR="003E05DB" w:rsidRPr="00885993" w:rsidRDefault="003E05DB" w:rsidP="00885993">
            <w:pPr>
              <w:pStyle w:val="afa"/>
              <w:jc w:val="center"/>
              <w:rPr>
                <w:bCs/>
                <w:sz w:val="22"/>
                <w:szCs w:val="22"/>
              </w:rPr>
            </w:pPr>
            <w:r w:rsidRPr="00885993">
              <w:rPr>
                <w:bCs/>
                <w:sz w:val="22"/>
                <w:szCs w:val="22"/>
              </w:rPr>
              <w:t>Номер</w:t>
            </w:r>
          </w:p>
          <w:p w:rsidR="003E05DB" w:rsidRPr="00885993" w:rsidRDefault="003E05DB" w:rsidP="00885993">
            <w:pPr>
              <w:pStyle w:val="afa"/>
              <w:jc w:val="center"/>
              <w:rPr>
                <w:bCs/>
                <w:sz w:val="22"/>
                <w:szCs w:val="22"/>
              </w:rPr>
            </w:pPr>
            <w:r w:rsidRPr="00885993">
              <w:rPr>
                <w:bCs/>
                <w:sz w:val="22"/>
                <w:szCs w:val="22"/>
              </w:rPr>
              <w:t>задания в КИМ</w:t>
            </w:r>
          </w:p>
        </w:tc>
        <w:tc>
          <w:tcPr>
            <w:tcW w:w="2291" w:type="dxa"/>
            <w:vMerge w:val="restart"/>
            <w:tcBorders>
              <w:top w:val="single" w:sz="8" w:space="0" w:color="000000"/>
              <w:left w:val="single" w:sz="8" w:space="0" w:color="000000"/>
              <w:right w:val="single" w:sz="4" w:space="0" w:color="auto"/>
            </w:tcBorders>
            <w:shd w:val="clear" w:color="auto" w:fill="auto"/>
            <w:vAlign w:val="center"/>
          </w:tcPr>
          <w:p w:rsidR="003E05DB" w:rsidRPr="00885993" w:rsidRDefault="003E05DB" w:rsidP="00885993">
            <w:pPr>
              <w:pStyle w:val="afa"/>
              <w:jc w:val="center"/>
              <w:rPr>
                <w:bCs/>
                <w:sz w:val="22"/>
                <w:szCs w:val="22"/>
              </w:rPr>
            </w:pPr>
            <w:r w:rsidRPr="00885993">
              <w:rPr>
                <w:bCs/>
                <w:sz w:val="22"/>
                <w:szCs w:val="22"/>
              </w:rPr>
              <w:t>Проверяемые элементы содержания / умения</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E05DB" w:rsidRPr="00885993" w:rsidRDefault="003E05DB" w:rsidP="00885993">
            <w:pPr>
              <w:pStyle w:val="afa"/>
              <w:jc w:val="center"/>
              <w:rPr>
                <w:bCs/>
                <w:sz w:val="22"/>
                <w:szCs w:val="22"/>
              </w:rPr>
            </w:pPr>
            <w:r w:rsidRPr="00885993">
              <w:rPr>
                <w:bCs/>
                <w:sz w:val="22"/>
                <w:szCs w:val="22"/>
              </w:rPr>
              <w:t>Уровень сложности задания</w:t>
            </w:r>
          </w:p>
          <w:p w:rsidR="003E05DB" w:rsidRPr="00885993" w:rsidRDefault="003E05DB" w:rsidP="00885993">
            <w:pPr>
              <w:pStyle w:val="afa"/>
              <w:jc w:val="center"/>
              <w:rPr>
                <w:sz w:val="22"/>
                <w:szCs w:val="22"/>
              </w:rPr>
            </w:pPr>
          </w:p>
        </w:tc>
        <w:tc>
          <w:tcPr>
            <w:tcW w:w="5670" w:type="dxa"/>
            <w:gridSpan w:val="5"/>
            <w:tcBorders>
              <w:top w:val="single" w:sz="8" w:space="0" w:color="000000"/>
              <w:left w:val="single" w:sz="4" w:space="0" w:color="auto"/>
              <w:right w:val="single" w:sz="8" w:space="0" w:color="000000"/>
            </w:tcBorders>
            <w:shd w:val="clear" w:color="auto" w:fill="auto"/>
          </w:tcPr>
          <w:p w:rsidR="003E05DB" w:rsidRPr="00885993" w:rsidRDefault="003E05DB" w:rsidP="00885993">
            <w:pPr>
              <w:pStyle w:val="afa"/>
              <w:jc w:val="center"/>
              <w:rPr>
                <w:bCs/>
                <w:sz w:val="22"/>
                <w:szCs w:val="22"/>
              </w:rPr>
            </w:pPr>
            <w:r w:rsidRPr="00885993">
              <w:rPr>
                <w:sz w:val="22"/>
                <w:szCs w:val="22"/>
              </w:rPr>
              <w:t xml:space="preserve">Процент выполнения задания </w:t>
            </w:r>
            <w:r w:rsidRPr="00885993">
              <w:rPr>
                <w:sz w:val="22"/>
                <w:szCs w:val="22"/>
              </w:rPr>
              <w:br/>
              <w:t xml:space="preserve">в </w:t>
            </w:r>
            <w:r w:rsidR="00885993">
              <w:rPr>
                <w:sz w:val="22"/>
                <w:szCs w:val="22"/>
              </w:rPr>
              <w:t>Волгоградской области</w:t>
            </w:r>
            <w:r w:rsidRPr="00885993">
              <w:rPr>
                <w:rStyle w:val="afd"/>
                <w:sz w:val="22"/>
                <w:szCs w:val="22"/>
              </w:rPr>
              <w:footnoteReference w:id="2"/>
            </w:r>
          </w:p>
        </w:tc>
      </w:tr>
      <w:tr w:rsidR="003E05DB" w:rsidRPr="00885993" w:rsidTr="00885993">
        <w:trPr>
          <w:cantSplit/>
          <w:trHeight w:val="635"/>
          <w:tblHeader/>
        </w:trPr>
        <w:tc>
          <w:tcPr>
            <w:tcW w:w="835" w:type="dxa"/>
            <w:vMerge/>
            <w:tcBorders>
              <w:top w:val="single" w:sz="8" w:space="0" w:color="000000"/>
              <w:left w:val="single" w:sz="8" w:space="0" w:color="000000"/>
            </w:tcBorders>
            <w:shd w:val="clear" w:color="auto" w:fill="auto"/>
            <w:vAlign w:val="center"/>
          </w:tcPr>
          <w:p w:rsidR="003E05DB" w:rsidRPr="00885993" w:rsidRDefault="003E05DB" w:rsidP="00EC0AEB">
            <w:pPr>
              <w:pStyle w:val="afa"/>
              <w:rPr>
                <w:bCs/>
                <w:sz w:val="22"/>
                <w:szCs w:val="22"/>
              </w:rPr>
            </w:pPr>
          </w:p>
        </w:tc>
        <w:tc>
          <w:tcPr>
            <w:tcW w:w="2291" w:type="dxa"/>
            <w:vMerge/>
            <w:tcBorders>
              <w:top w:val="single" w:sz="8" w:space="0" w:color="000000"/>
              <w:left w:val="single" w:sz="8" w:space="0" w:color="000000"/>
              <w:right w:val="single" w:sz="4" w:space="0" w:color="auto"/>
            </w:tcBorders>
            <w:shd w:val="clear" w:color="auto" w:fill="auto"/>
            <w:vAlign w:val="center"/>
          </w:tcPr>
          <w:p w:rsidR="003E05DB" w:rsidRPr="00885993" w:rsidRDefault="003E05DB" w:rsidP="00885993">
            <w:pPr>
              <w:pStyle w:val="afa"/>
              <w:rPr>
                <w:bCs/>
                <w:sz w:val="22"/>
                <w:szCs w:val="22"/>
              </w:rPr>
            </w:pPr>
          </w:p>
        </w:tc>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tcPr>
          <w:p w:rsidR="003E05DB" w:rsidRPr="00885993" w:rsidRDefault="003E05DB" w:rsidP="00EC0AEB">
            <w:pPr>
              <w:pStyle w:val="afa"/>
              <w:rPr>
                <w:bCs/>
                <w:sz w:val="22"/>
                <w:szCs w:val="22"/>
              </w:rPr>
            </w:pPr>
          </w:p>
        </w:tc>
        <w:tc>
          <w:tcPr>
            <w:tcW w:w="875" w:type="dxa"/>
            <w:tcBorders>
              <w:top w:val="single" w:sz="8" w:space="0" w:color="000000"/>
              <w:left w:val="single" w:sz="4" w:space="0" w:color="auto"/>
              <w:bottom w:val="single" w:sz="8" w:space="0" w:color="000000"/>
            </w:tcBorders>
            <w:shd w:val="clear" w:color="auto" w:fill="auto"/>
            <w:vAlign w:val="center"/>
          </w:tcPr>
          <w:p w:rsidR="003E05DB" w:rsidRPr="00885993" w:rsidRDefault="003E05DB" w:rsidP="00EC0AEB">
            <w:pPr>
              <w:pStyle w:val="afa"/>
              <w:rPr>
                <w:sz w:val="22"/>
                <w:szCs w:val="22"/>
              </w:rPr>
            </w:pPr>
            <w:r w:rsidRPr="00885993">
              <w:rPr>
                <w:sz w:val="22"/>
                <w:szCs w:val="22"/>
              </w:rPr>
              <w:t>средний</w:t>
            </w:r>
          </w:p>
        </w:tc>
        <w:tc>
          <w:tcPr>
            <w:tcW w:w="1534" w:type="dxa"/>
            <w:tcBorders>
              <w:top w:val="single" w:sz="8" w:space="0" w:color="000000"/>
              <w:left w:val="single" w:sz="8" w:space="0" w:color="000000"/>
              <w:bottom w:val="single" w:sz="8" w:space="0" w:color="000000"/>
            </w:tcBorders>
            <w:shd w:val="clear" w:color="auto" w:fill="auto"/>
          </w:tcPr>
          <w:p w:rsidR="003E05DB" w:rsidRPr="00885993" w:rsidRDefault="003E05DB" w:rsidP="00EC0AEB">
            <w:pPr>
              <w:pStyle w:val="afa"/>
              <w:rPr>
                <w:bCs/>
                <w:sz w:val="22"/>
                <w:szCs w:val="22"/>
              </w:rPr>
            </w:pPr>
            <w:r w:rsidRPr="00885993">
              <w:rPr>
                <w:bCs/>
                <w:sz w:val="22"/>
                <w:szCs w:val="22"/>
              </w:rPr>
              <w:t>в группе не преодолевших минимальный балл</w:t>
            </w:r>
          </w:p>
        </w:tc>
        <w:tc>
          <w:tcPr>
            <w:tcW w:w="1276" w:type="dxa"/>
            <w:tcBorders>
              <w:top w:val="single" w:sz="8" w:space="0" w:color="000000"/>
              <w:left w:val="single" w:sz="8" w:space="0" w:color="000000"/>
              <w:bottom w:val="single" w:sz="8" w:space="0" w:color="000000"/>
            </w:tcBorders>
            <w:shd w:val="clear" w:color="auto" w:fill="auto"/>
            <w:vAlign w:val="center"/>
          </w:tcPr>
          <w:p w:rsidR="003E05DB" w:rsidRPr="00885993" w:rsidRDefault="003E05DB" w:rsidP="00EC0AEB">
            <w:pPr>
              <w:pStyle w:val="afa"/>
              <w:rPr>
                <w:bCs/>
                <w:sz w:val="22"/>
                <w:szCs w:val="22"/>
              </w:rPr>
            </w:pPr>
            <w:r w:rsidRPr="00885993">
              <w:rPr>
                <w:bCs/>
                <w:sz w:val="22"/>
                <w:szCs w:val="22"/>
              </w:rPr>
              <w:t>в группе от минимального до 60 т.б.</w:t>
            </w:r>
          </w:p>
        </w:tc>
        <w:tc>
          <w:tcPr>
            <w:tcW w:w="992" w:type="dxa"/>
            <w:tcBorders>
              <w:top w:val="single" w:sz="8" w:space="0" w:color="000000"/>
              <w:left w:val="single" w:sz="8" w:space="0" w:color="000000"/>
              <w:bottom w:val="single" w:sz="8" w:space="0" w:color="000000"/>
            </w:tcBorders>
            <w:shd w:val="clear" w:color="auto" w:fill="auto"/>
            <w:vAlign w:val="center"/>
          </w:tcPr>
          <w:p w:rsidR="003E05DB" w:rsidRPr="00885993" w:rsidRDefault="003E05DB" w:rsidP="00EC0AEB">
            <w:pPr>
              <w:pStyle w:val="afa"/>
              <w:rPr>
                <w:bCs/>
                <w:sz w:val="22"/>
                <w:szCs w:val="22"/>
              </w:rPr>
            </w:pPr>
            <w:r w:rsidRPr="00885993">
              <w:rPr>
                <w:bCs/>
                <w:sz w:val="22"/>
                <w:szCs w:val="22"/>
              </w:rPr>
              <w:t>в группе от 61 до 80 т.б.</w:t>
            </w:r>
          </w:p>
        </w:tc>
        <w:tc>
          <w:tcPr>
            <w:tcW w:w="993" w:type="dxa"/>
            <w:tcBorders>
              <w:top w:val="single" w:sz="8" w:space="0" w:color="000000"/>
              <w:left w:val="single" w:sz="8" w:space="0" w:color="000000"/>
              <w:bottom w:val="single" w:sz="8" w:space="0" w:color="000000"/>
              <w:right w:val="single" w:sz="8" w:space="0" w:color="000000"/>
            </w:tcBorders>
            <w:shd w:val="clear" w:color="auto" w:fill="auto"/>
            <w:vAlign w:val="center"/>
          </w:tcPr>
          <w:p w:rsidR="003E05DB" w:rsidRPr="00885993" w:rsidRDefault="003E05DB" w:rsidP="00EC0AEB">
            <w:pPr>
              <w:pStyle w:val="afa"/>
              <w:rPr>
                <w:bCs/>
                <w:sz w:val="22"/>
                <w:szCs w:val="22"/>
              </w:rPr>
            </w:pPr>
            <w:r w:rsidRPr="00885993">
              <w:rPr>
                <w:bCs/>
                <w:sz w:val="22"/>
                <w:szCs w:val="22"/>
              </w:rPr>
              <w:t>в группе от 81 до 100 т.б.</w:t>
            </w:r>
          </w:p>
        </w:tc>
      </w:tr>
      <w:tr w:rsidR="003E05DB" w:rsidRPr="00885993" w:rsidTr="00885993">
        <w:trPr>
          <w:cantSplit/>
          <w:trHeight w:val="309"/>
        </w:trPr>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1</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lang w:eastAsia="en-US"/>
              </w:rPr>
            </w:pPr>
            <w:r w:rsidRPr="00885993">
              <w:rPr>
                <w:sz w:val="22"/>
                <w:szCs w:val="22"/>
                <w:lang w:eastAsia="en-US"/>
              </w:rPr>
              <w:t>Географические модели. Географическая карта, план местности</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8" w:space="0" w:color="000000"/>
              <w:left w:val="single" w:sz="4" w:space="0" w:color="auto"/>
              <w:bottom w:val="single" w:sz="4" w:space="0" w:color="auto"/>
            </w:tcBorders>
            <w:shd w:val="clear" w:color="auto" w:fill="auto"/>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84</w:t>
            </w:r>
          </w:p>
        </w:tc>
        <w:tc>
          <w:tcPr>
            <w:tcW w:w="1534" w:type="dxa"/>
            <w:tcBorders>
              <w:top w:val="single" w:sz="8" w:space="0" w:color="000000"/>
              <w:left w:val="single" w:sz="8" w:space="0" w:color="000000"/>
              <w:bottom w:val="single" w:sz="4" w:space="0" w:color="auto"/>
            </w:tcBorders>
            <w:shd w:val="clear" w:color="auto" w:fill="auto"/>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14</w:t>
            </w:r>
          </w:p>
        </w:tc>
        <w:tc>
          <w:tcPr>
            <w:tcW w:w="1276" w:type="dxa"/>
            <w:tcBorders>
              <w:top w:val="single" w:sz="8" w:space="0" w:color="000000"/>
              <w:left w:val="single" w:sz="8" w:space="0" w:color="000000"/>
              <w:bottom w:val="single" w:sz="4" w:space="0" w:color="auto"/>
            </w:tcBorders>
            <w:shd w:val="clear" w:color="auto" w:fill="auto"/>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79</w:t>
            </w:r>
          </w:p>
        </w:tc>
        <w:tc>
          <w:tcPr>
            <w:tcW w:w="992" w:type="dxa"/>
            <w:tcBorders>
              <w:top w:val="single" w:sz="8" w:space="0" w:color="000000"/>
              <w:left w:val="single" w:sz="8" w:space="0" w:color="000000"/>
              <w:bottom w:val="single" w:sz="4" w:space="0" w:color="auto"/>
            </w:tcBorders>
            <w:shd w:val="clear" w:color="auto" w:fill="auto"/>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93</w:t>
            </w:r>
          </w:p>
        </w:tc>
        <w:tc>
          <w:tcPr>
            <w:tcW w:w="993" w:type="dxa"/>
            <w:tcBorders>
              <w:top w:val="single" w:sz="8" w:space="0" w:color="000000"/>
              <w:left w:val="single" w:sz="8" w:space="0" w:color="000000"/>
              <w:bottom w:val="single" w:sz="4" w:space="0" w:color="auto"/>
              <w:right w:val="single" w:sz="8" w:space="0" w:color="000000"/>
            </w:tcBorders>
            <w:shd w:val="clear" w:color="auto" w:fill="auto"/>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2</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lang w:eastAsia="en-US"/>
              </w:rPr>
              <w:t>Атмосфера. Гидросфера</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58</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29</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49</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63</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3</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lang w:eastAsia="en-US"/>
              </w:rPr>
            </w:pPr>
            <w:r w:rsidRPr="00885993">
              <w:rPr>
                <w:sz w:val="22"/>
                <w:szCs w:val="22"/>
                <w:lang w:eastAsia="en-US"/>
              </w:rPr>
              <w:t>Природные ресурсы. Рациональное и нерациональное природопользование</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66</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29</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53</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82</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94</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4</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lang w:eastAsia="en-US"/>
              </w:rPr>
            </w:pPr>
            <w:r w:rsidRPr="00885993">
              <w:rPr>
                <w:sz w:val="22"/>
                <w:szCs w:val="22"/>
                <w:lang w:eastAsia="en-US"/>
              </w:rPr>
              <w:t>Литосфера. Гидросфера. Атмосфера. Географическая оболочка Земли. Широтная зональность и высотная поясность. Природа России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62</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36</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48</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76</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92</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5</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lang w:eastAsia="en-US"/>
              </w:rPr>
            </w:pPr>
            <w:r w:rsidRPr="00885993">
              <w:rPr>
                <w:sz w:val="22"/>
                <w:szCs w:val="22"/>
                <w:lang w:eastAsia="en-US"/>
              </w:rPr>
              <w:t>Особенности природы материков и океанов. Особенности распространения крупных форм рельефа материков и России. Типы климата, факторы их формирования</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67</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29</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51</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86</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94</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6</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lang w:eastAsia="en-US"/>
              </w:rPr>
            </w:pPr>
            <w:r w:rsidRPr="00885993">
              <w:rPr>
                <w:sz w:val="22"/>
                <w:szCs w:val="22"/>
                <w:lang w:eastAsia="en-US"/>
              </w:rPr>
              <w:t>Земля как планета. Форма, размеры, движение Земли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65</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50</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84</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94</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7</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lang w:eastAsia="en-US"/>
              </w:rPr>
            </w:pPr>
            <w:r w:rsidRPr="00885993">
              <w:rPr>
                <w:sz w:val="22"/>
                <w:szCs w:val="22"/>
                <w:lang w:eastAsia="en-US"/>
              </w:rPr>
              <w:t>Литосфера. Рельеф земной поверхности. Мировой океан и его части. Воды суши. Особенности природы материков и океанов</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67</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52</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86</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8</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lang w:eastAsia="en-US"/>
              </w:rPr>
            </w:pPr>
            <w:r w:rsidRPr="00885993">
              <w:rPr>
                <w:sz w:val="22"/>
                <w:szCs w:val="22"/>
                <w:lang w:eastAsia="en-US"/>
              </w:rPr>
              <w:t>Географические особенности</w:t>
            </w:r>
          </w:p>
          <w:p w:rsidR="003E05DB" w:rsidRPr="00885993" w:rsidRDefault="003E05DB" w:rsidP="00885993">
            <w:pPr>
              <w:pStyle w:val="afa"/>
              <w:rPr>
                <w:sz w:val="22"/>
                <w:szCs w:val="22"/>
                <w:lang w:eastAsia="en-US"/>
              </w:rPr>
            </w:pPr>
            <w:r w:rsidRPr="00885993">
              <w:rPr>
                <w:sz w:val="22"/>
                <w:szCs w:val="22"/>
                <w:lang w:eastAsia="en-US"/>
              </w:rPr>
              <w:t>воспроизводства населения мира.</w:t>
            </w:r>
          </w:p>
          <w:p w:rsidR="003E05DB" w:rsidRPr="00885993" w:rsidRDefault="003E05DB" w:rsidP="00885993">
            <w:pPr>
              <w:pStyle w:val="afa"/>
              <w:rPr>
                <w:sz w:val="22"/>
                <w:szCs w:val="22"/>
                <w:lang w:eastAsia="en-US"/>
              </w:rPr>
            </w:pPr>
            <w:r w:rsidRPr="00885993">
              <w:rPr>
                <w:sz w:val="22"/>
                <w:szCs w:val="22"/>
                <w:lang w:eastAsia="en-US"/>
              </w:rPr>
              <w:t>Половозрастной состав. Уровень</w:t>
            </w:r>
          </w:p>
          <w:p w:rsidR="003E05DB" w:rsidRPr="00885993" w:rsidRDefault="003E05DB" w:rsidP="00885993">
            <w:pPr>
              <w:pStyle w:val="afa"/>
              <w:rPr>
                <w:sz w:val="22"/>
                <w:szCs w:val="22"/>
              </w:rPr>
            </w:pPr>
            <w:r w:rsidRPr="00885993">
              <w:rPr>
                <w:sz w:val="22"/>
                <w:szCs w:val="22"/>
                <w:lang w:eastAsia="en-US"/>
              </w:rPr>
              <w:t>и качество жизни населения</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88</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43</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84</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94</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9</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lang w:eastAsia="en-US"/>
              </w:rPr>
            </w:pPr>
            <w:r w:rsidRPr="00885993">
              <w:rPr>
                <w:sz w:val="22"/>
                <w:szCs w:val="22"/>
                <w:lang w:eastAsia="en-US"/>
              </w:rPr>
              <w:t xml:space="preserve">Географические </w:t>
            </w:r>
            <w:r w:rsidRPr="00885993">
              <w:rPr>
                <w:sz w:val="22"/>
                <w:szCs w:val="22"/>
                <w:lang w:eastAsia="en-US"/>
              </w:rPr>
              <w:lastRenderedPageBreak/>
              <w:t>особенности</w:t>
            </w:r>
          </w:p>
          <w:p w:rsidR="003E05DB" w:rsidRPr="00885993" w:rsidRDefault="003E05DB" w:rsidP="00885993">
            <w:pPr>
              <w:pStyle w:val="afa"/>
              <w:rPr>
                <w:sz w:val="22"/>
                <w:szCs w:val="22"/>
                <w:lang w:eastAsia="en-US"/>
              </w:rPr>
            </w:pPr>
            <w:r w:rsidRPr="00885993">
              <w:rPr>
                <w:sz w:val="22"/>
                <w:szCs w:val="22"/>
                <w:lang w:eastAsia="en-US"/>
              </w:rPr>
              <w:t>размещения населения. Неравномерность размещения населения земного шара. Размещение</w:t>
            </w:r>
          </w:p>
          <w:p w:rsidR="003E05DB" w:rsidRPr="00885993" w:rsidRDefault="003E05DB" w:rsidP="00885993">
            <w:pPr>
              <w:pStyle w:val="afa"/>
              <w:rPr>
                <w:sz w:val="22"/>
                <w:szCs w:val="22"/>
                <w:lang w:eastAsia="en-US"/>
              </w:rPr>
            </w:pPr>
            <w:r w:rsidRPr="00885993">
              <w:rPr>
                <w:sz w:val="22"/>
                <w:szCs w:val="22"/>
                <w:lang w:eastAsia="en-US"/>
              </w:rPr>
              <w:t>населения России. Основная полоса расселения</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lastRenderedPageBreak/>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64</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49</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84</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94</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lastRenderedPageBreak/>
              <w:t>10</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lang w:eastAsia="en-US"/>
              </w:rPr>
            </w:pPr>
            <w:r w:rsidRPr="00885993">
              <w:rPr>
                <w:sz w:val="22"/>
                <w:szCs w:val="22"/>
                <w:lang w:eastAsia="en-US"/>
              </w:rPr>
              <w:t>Структура занятости населения.</w:t>
            </w:r>
          </w:p>
          <w:p w:rsidR="003E05DB" w:rsidRPr="00885993" w:rsidRDefault="003E05DB" w:rsidP="00885993">
            <w:pPr>
              <w:pStyle w:val="afa"/>
              <w:rPr>
                <w:sz w:val="22"/>
                <w:szCs w:val="22"/>
              </w:rPr>
            </w:pPr>
            <w:r w:rsidRPr="00885993">
              <w:rPr>
                <w:sz w:val="22"/>
                <w:szCs w:val="22"/>
                <w:lang w:eastAsia="en-US"/>
              </w:rPr>
              <w:t>Отраслевая структура хозяйства</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74</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14</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64</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89</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94</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11</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Особенности природно-ресурсного потенциала, населения, хозяйства, культуры крупных стран мира</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53</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7</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67</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89</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12</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Городское и сельское население. Города</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71</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29</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54</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90</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13</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География отраслей промышленности России. География сельского хозяйства. География важнейших видов транспорта</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38</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22</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54</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78</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14</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Природно-хозяйственное районирование России. Регионы России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58</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14</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49</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65</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92</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15</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Определение географических объектов и явлений по их существенным признакам</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74</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14</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68</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84</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89</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16</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Мировое хозяйство. Хозяйство России. Регионы России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77</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43</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69</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87</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17</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Погода и климат. Распределение тепла и влаги на Земле</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86</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84</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94</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18</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Административно-территориальное устройство России. Столицы и крупные города</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72</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43</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58</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86</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19</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 xml:space="preserve">Ведущие страны-экспортеры основных видов промышленной </w:t>
            </w:r>
            <w:r w:rsidRPr="00885993">
              <w:rPr>
                <w:sz w:val="22"/>
                <w:szCs w:val="22"/>
              </w:rPr>
              <w:lastRenderedPageBreak/>
              <w:t>продукции. Ведущие страны- экспортеры основных видов сельскохозяйственной продукции. Основные международные магистрали и транспортные узлы</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lastRenderedPageBreak/>
              <w:t>П</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38</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25</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44</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94</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lastRenderedPageBreak/>
              <w:t>20</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Часовые зоны</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85</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29</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82</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91</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21</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Направление и типы миграции населения России. Городское и сельское население. Регионы России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82</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14</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76</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93</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22</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Природные ресурсы</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69</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60</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83</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89</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23</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Этапы геологической истории земной коры. Геологическая хронология</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66</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14</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50</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84</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24</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Особенности природно-ресурсного потенциала, населения, хозяйства, культуры крупных стран мира</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П</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62</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29</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45</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81</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94</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25</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Природно-хозяйственное районирование России. Регионы России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В</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54</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39</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70</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26</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Географические модели. Географическая карта, план местности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Б</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81</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74</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93</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27</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Географические модели. Географическая карта, план местности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П</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62</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44</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84</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28</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Географические модели. Географическая карта, план местности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В</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62</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49</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77</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97</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29</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 xml:space="preserve">Литосфера. Гидросфера. Атмосфера. Биосфера. Природа России. Динамика численности населения Земли. Половозрастной состав населения. Факторы размещения </w:t>
            </w:r>
            <w:r w:rsidRPr="00885993">
              <w:rPr>
                <w:sz w:val="22"/>
                <w:szCs w:val="22"/>
              </w:rPr>
              <w:lastRenderedPageBreak/>
              <w:t>производства. География отраслей промышленности, важнейших видов транспорта сельского хозяйства. Рациональное и нерациональное природопользование. Особенности воздействия на окружающую среду различных сфер и отраслей хозяйства</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lastRenderedPageBreak/>
              <w:t>В</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45</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27</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64</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83</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lastRenderedPageBreak/>
              <w:t>30</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Форма, размеры, движение Земли. Литосфера. Гидросфера. Атмосфера. Биосфера. Природа России. Динамика численности населения Земли. Половозрастной состав населения. Факторы размещения производства. География отраслей промышленности, важнейших видов транспорта, сельского хозяйства. Рациональное и нерациональное природопользование. Особенности воздействия на окружающую среду различных сфер и отраслей хозяйства</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В</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35</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19</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51</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78</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31</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География основных отраслей производственной и непроизводственной сфер</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П</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68</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7</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50</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90</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32</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Земля как планета, современный облик планеты Земля. Форма, размеры, движение Земли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В</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37</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14</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59</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97</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t>33</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 xml:space="preserve">Численность, естественное </w:t>
            </w:r>
            <w:r w:rsidRPr="00885993">
              <w:rPr>
                <w:sz w:val="22"/>
                <w:szCs w:val="22"/>
              </w:rPr>
              <w:lastRenderedPageBreak/>
              <w:t>движение населения России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lastRenderedPageBreak/>
              <w:t>П</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62</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0</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40</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90</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97</w:t>
            </w:r>
          </w:p>
        </w:tc>
      </w:tr>
      <w:tr w:rsidR="003E05DB" w:rsidRPr="00885993" w:rsidTr="00885993">
        <w:tc>
          <w:tcPr>
            <w:tcW w:w="835" w:type="dxa"/>
            <w:tcBorders>
              <w:top w:val="single" w:sz="4" w:space="0" w:color="auto"/>
              <w:left w:val="single" w:sz="4" w:space="0" w:color="auto"/>
              <w:bottom w:val="single" w:sz="4" w:space="0" w:color="auto"/>
              <w:right w:val="single" w:sz="4" w:space="0" w:color="auto"/>
            </w:tcBorders>
            <w:shd w:val="clear" w:color="auto" w:fill="auto"/>
          </w:tcPr>
          <w:p w:rsidR="003E05DB" w:rsidRPr="00885993" w:rsidRDefault="003E05DB" w:rsidP="00885993">
            <w:pPr>
              <w:pStyle w:val="afa"/>
              <w:jc w:val="center"/>
              <w:rPr>
                <w:sz w:val="22"/>
                <w:szCs w:val="22"/>
                <w:lang w:eastAsia="en-US"/>
              </w:rPr>
            </w:pPr>
            <w:r w:rsidRPr="00885993">
              <w:rPr>
                <w:sz w:val="22"/>
                <w:szCs w:val="22"/>
                <w:lang w:eastAsia="en-US"/>
              </w:rPr>
              <w:lastRenderedPageBreak/>
              <w:t>34</w:t>
            </w:r>
          </w:p>
        </w:tc>
        <w:tc>
          <w:tcPr>
            <w:tcW w:w="2291" w:type="dxa"/>
            <w:tcBorders>
              <w:top w:val="single" w:sz="8" w:space="0" w:color="000000"/>
              <w:left w:val="single" w:sz="8" w:space="0" w:color="000000"/>
              <w:bottom w:val="single" w:sz="8" w:space="0" w:color="000000"/>
              <w:right w:val="single" w:sz="4" w:space="0" w:color="auto"/>
            </w:tcBorders>
          </w:tcPr>
          <w:p w:rsidR="003E05DB" w:rsidRPr="00885993" w:rsidRDefault="003E05DB" w:rsidP="00885993">
            <w:pPr>
              <w:pStyle w:val="afa"/>
              <w:rPr>
                <w:sz w:val="22"/>
                <w:szCs w:val="22"/>
              </w:rPr>
            </w:pPr>
            <w:r w:rsidRPr="00885993">
              <w:rPr>
                <w:sz w:val="22"/>
                <w:szCs w:val="22"/>
              </w:rPr>
              <w:t>Направление и типы миграции</w:t>
            </w:r>
          </w:p>
        </w:tc>
        <w:tc>
          <w:tcPr>
            <w:tcW w:w="1134" w:type="dxa"/>
            <w:tcBorders>
              <w:top w:val="single" w:sz="4" w:space="0" w:color="auto"/>
              <w:left w:val="single" w:sz="4" w:space="0" w:color="auto"/>
              <w:bottom w:val="single" w:sz="4" w:space="0" w:color="auto"/>
            </w:tcBorders>
            <w:shd w:val="clear" w:color="auto" w:fill="auto"/>
          </w:tcPr>
          <w:p w:rsidR="003E05DB" w:rsidRPr="00885993" w:rsidRDefault="003E05DB" w:rsidP="00885993">
            <w:pPr>
              <w:pStyle w:val="afa"/>
              <w:jc w:val="center"/>
              <w:rPr>
                <w:sz w:val="22"/>
                <w:szCs w:val="22"/>
              </w:rPr>
            </w:pPr>
            <w:r w:rsidRPr="00885993">
              <w:rPr>
                <w:sz w:val="22"/>
                <w:szCs w:val="22"/>
              </w:rPr>
              <w:t>В</w:t>
            </w:r>
          </w:p>
        </w:tc>
        <w:tc>
          <w:tcPr>
            <w:tcW w:w="875"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99" w:lineRule="exact"/>
              <w:ind w:left="15"/>
              <w:jc w:val="center"/>
              <w:rPr>
                <w:b/>
                <w:bCs/>
                <w:color w:val="000000"/>
                <w:sz w:val="22"/>
                <w:szCs w:val="22"/>
              </w:rPr>
            </w:pPr>
            <w:r w:rsidRPr="00885993">
              <w:rPr>
                <w:b/>
                <w:bCs/>
                <w:color w:val="000000"/>
                <w:sz w:val="22"/>
                <w:szCs w:val="22"/>
              </w:rPr>
              <w:t>65</w:t>
            </w:r>
          </w:p>
        </w:tc>
        <w:tc>
          <w:tcPr>
            <w:tcW w:w="1534"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7</w:t>
            </w:r>
          </w:p>
        </w:tc>
        <w:tc>
          <w:tcPr>
            <w:tcW w:w="1276"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44</w:t>
            </w:r>
          </w:p>
        </w:tc>
        <w:tc>
          <w:tcPr>
            <w:tcW w:w="992"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90</w:t>
            </w:r>
          </w:p>
        </w:tc>
        <w:tc>
          <w:tcPr>
            <w:tcW w:w="993" w:type="dxa"/>
            <w:tcBorders>
              <w:top w:val="single" w:sz="4" w:space="0" w:color="auto"/>
              <w:left w:val="single" w:sz="4" w:space="0" w:color="auto"/>
              <w:bottom w:val="single" w:sz="4" w:space="0" w:color="auto"/>
              <w:right w:val="single" w:sz="4" w:space="0" w:color="auto"/>
            </w:tcBorders>
          </w:tcPr>
          <w:p w:rsidR="003E05DB" w:rsidRPr="00885993" w:rsidRDefault="003E05DB" w:rsidP="00885993">
            <w:pPr>
              <w:widowControl w:val="0"/>
              <w:autoSpaceDE w:val="0"/>
              <w:autoSpaceDN w:val="0"/>
              <w:adjustRightInd w:val="0"/>
              <w:spacing w:before="29" w:line="180" w:lineRule="exact"/>
              <w:ind w:left="15"/>
              <w:jc w:val="center"/>
              <w:rPr>
                <w:color w:val="000000"/>
                <w:sz w:val="22"/>
                <w:szCs w:val="22"/>
              </w:rPr>
            </w:pPr>
            <w:r w:rsidRPr="00885993">
              <w:rPr>
                <w:color w:val="000000"/>
                <w:sz w:val="22"/>
                <w:szCs w:val="22"/>
              </w:rPr>
              <w:t>100</w:t>
            </w:r>
          </w:p>
        </w:tc>
      </w:tr>
    </w:tbl>
    <w:p w:rsidR="003E05DB" w:rsidRDefault="003E05DB">
      <w:pPr>
        <w:rPr>
          <w:bCs/>
          <w:i/>
        </w:rPr>
      </w:pPr>
    </w:p>
    <w:p w:rsidR="000235EC" w:rsidRPr="00885993" w:rsidRDefault="009112A8">
      <w:pPr>
        <w:pStyle w:val="af1"/>
        <w:keepNext/>
        <w:rPr>
          <w:lang w:eastAsia="ru-RU"/>
        </w:rPr>
      </w:pPr>
      <w:r w:rsidRPr="00885993">
        <w:t xml:space="preserve">Таблица </w:t>
      </w:r>
      <w:r w:rsidR="00406C97" w:rsidRPr="00885993">
        <w:fldChar w:fldCharType="begin"/>
      </w:r>
      <w:r w:rsidRPr="00885993">
        <w:instrText>STYLEREF 1 \s</w:instrText>
      </w:r>
      <w:r w:rsidR="00406C97" w:rsidRPr="00885993">
        <w:fldChar w:fldCharType="separate"/>
      </w:r>
      <w:bookmarkStart w:id="14" w:name="__Fieldmark__14_4203314386"/>
      <w:r w:rsidRPr="00885993">
        <w:rPr>
          <w:lang w:eastAsia="ru-RU"/>
        </w:rPr>
        <w:t>2</w:t>
      </w:r>
      <w:r w:rsidR="00406C97" w:rsidRPr="00885993">
        <w:fldChar w:fldCharType="end"/>
      </w:r>
      <w:bookmarkEnd w:id="14"/>
      <w:r w:rsidRPr="00885993">
        <w:noBreakHyphen/>
      </w:r>
      <w:r w:rsidR="00406C97" w:rsidRPr="00885993">
        <w:rPr>
          <w:lang w:eastAsia="ru-RU"/>
        </w:rPr>
        <w:fldChar w:fldCharType="begin"/>
      </w:r>
      <w:r w:rsidRPr="00885993">
        <w:instrText>SEQ Таблица \* ARABIC</w:instrText>
      </w:r>
      <w:r w:rsidR="00406C97" w:rsidRPr="00885993">
        <w:fldChar w:fldCharType="separate"/>
      </w:r>
      <w:r w:rsidRPr="00885993">
        <w:t>1</w:t>
      </w:r>
      <w:r w:rsidR="00406C97" w:rsidRPr="00885993">
        <w:fldChar w:fldCharType="end"/>
      </w:r>
      <w:r w:rsidR="0070537A" w:rsidRPr="00885993">
        <w:t>3</w:t>
      </w:r>
      <w:r w:rsidR="003E05DB" w:rsidRPr="00885993">
        <w:t>-</w:t>
      </w:r>
      <w:r w:rsidR="00885993" w:rsidRPr="00885993">
        <w:t>1</w:t>
      </w:r>
    </w:p>
    <w:tbl>
      <w:tblPr>
        <w:tblW w:w="10071" w:type="dxa"/>
        <w:tblInd w:w="-385" w:type="dxa"/>
        <w:tblBorders>
          <w:top w:val="single" w:sz="8" w:space="0" w:color="000000"/>
          <w:left w:val="single" w:sz="8" w:space="0" w:color="000000"/>
        </w:tblBorders>
        <w:tblCellMar>
          <w:left w:w="47" w:type="dxa"/>
          <w:right w:w="57" w:type="dxa"/>
        </w:tblCellMar>
        <w:tblLook w:val="04A0"/>
      </w:tblPr>
      <w:tblGrid>
        <w:gridCol w:w="829"/>
        <w:gridCol w:w="3005"/>
        <w:gridCol w:w="1036"/>
        <w:gridCol w:w="735"/>
        <w:gridCol w:w="1226"/>
        <w:gridCol w:w="1223"/>
        <w:gridCol w:w="1025"/>
        <w:gridCol w:w="992"/>
      </w:tblGrid>
      <w:tr w:rsidR="00C30F0A" w:rsidRPr="00D23072" w:rsidTr="008F0D8C">
        <w:trPr>
          <w:cantSplit/>
          <w:trHeight w:val="313"/>
          <w:tblHeader/>
        </w:trPr>
        <w:tc>
          <w:tcPr>
            <w:tcW w:w="10071" w:type="dxa"/>
            <w:gridSpan w:val="8"/>
            <w:tcBorders>
              <w:top w:val="single" w:sz="8" w:space="0" w:color="000000"/>
              <w:left w:val="single" w:sz="8" w:space="0" w:color="000000"/>
              <w:bottom w:val="single" w:sz="8" w:space="0" w:color="000000"/>
              <w:right w:val="single" w:sz="8" w:space="0" w:color="000000"/>
            </w:tcBorders>
            <w:shd w:val="clear" w:color="auto" w:fill="auto"/>
            <w:vAlign w:val="center"/>
          </w:tcPr>
          <w:p w:rsidR="00C30F0A" w:rsidRPr="00D23072" w:rsidRDefault="00C30F0A" w:rsidP="00C30F0A">
            <w:pPr>
              <w:pStyle w:val="afa"/>
              <w:jc w:val="center"/>
            </w:pPr>
            <w:r>
              <w:t>Выполнение заданий</w:t>
            </w:r>
          </w:p>
        </w:tc>
      </w:tr>
      <w:tr w:rsidR="00F02EE9" w:rsidRPr="00D23072" w:rsidTr="008F0D8C">
        <w:trPr>
          <w:cantSplit/>
          <w:trHeight w:val="313"/>
          <w:tblHeader/>
        </w:trPr>
        <w:tc>
          <w:tcPr>
            <w:tcW w:w="10071" w:type="dxa"/>
            <w:gridSpan w:val="8"/>
            <w:tcBorders>
              <w:top w:val="single" w:sz="8" w:space="0" w:color="000000"/>
              <w:left w:val="single" w:sz="8" w:space="0" w:color="000000"/>
              <w:bottom w:val="single" w:sz="8" w:space="0" w:color="000000"/>
              <w:right w:val="single" w:sz="8" w:space="0" w:color="000000"/>
            </w:tcBorders>
            <w:shd w:val="clear" w:color="auto" w:fill="C00000"/>
            <w:vAlign w:val="center"/>
          </w:tcPr>
          <w:p w:rsidR="00F02EE9" w:rsidRPr="00D23072" w:rsidRDefault="00F02EE9" w:rsidP="00C30F0A">
            <w:pPr>
              <w:pStyle w:val="afa"/>
              <w:jc w:val="center"/>
            </w:pPr>
            <w:r w:rsidRPr="00D23072">
              <w:t>Высокий 81-100 баллов</w:t>
            </w:r>
          </w:p>
        </w:tc>
      </w:tr>
      <w:tr w:rsidR="00F02EE9" w:rsidRPr="00D23072" w:rsidTr="008F0D8C">
        <w:trPr>
          <w:cantSplit/>
          <w:trHeight w:val="313"/>
          <w:tblHeader/>
        </w:trPr>
        <w:tc>
          <w:tcPr>
            <w:tcW w:w="10071" w:type="dxa"/>
            <w:gridSpan w:val="8"/>
            <w:tcBorders>
              <w:top w:val="single" w:sz="8" w:space="0" w:color="000000"/>
              <w:left w:val="single" w:sz="8" w:space="0" w:color="000000"/>
              <w:bottom w:val="single" w:sz="8" w:space="0" w:color="000000"/>
              <w:right w:val="single" w:sz="8" w:space="0" w:color="000000"/>
            </w:tcBorders>
            <w:shd w:val="clear" w:color="auto" w:fill="FABF8F" w:themeFill="accent6" w:themeFillTint="99"/>
            <w:vAlign w:val="center"/>
          </w:tcPr>
          <w:p w:rsidR="00F02EE9" w:rsidRPr="00D23072" w:rsidRDefault="00F02EE9" w:rsidP="00C30F0A">
            <w:pPr>
              <w:pStyle w:val="afa"/>
              <w:jc w:val="center"/>
            </w:pPr>
            <w:r w:rsidRPr="00D23072">
              <w:t>Выше среднего 61-80 баллов</w:t>
            </w:r>
          </w:p>
        </w:tc>
      </w:tr>
      <w:tr w:rsidR="00F02EE9" w:rsidRPr="00D23072" w:rsidTr="008F0D8C">
        <w:trPr>
          <w:cantSplit/>
          <w:trHeight w:val="313"/>
          <w:tblHeader/>
        </w:trPr>
        <w:tc>
          <w:tcPr>
            <w:tcW w:w="10071" w:type="dxa"/>
            <w:gridSpan w:val="8"/>
            <w:tcBorders>
              <w:top w:val="single" w:sz="8" w:space="0" w:color="000000"/>
              <w:left w:val="single" w:sz="8" w:space="0" w:color="000000"/>
              <w:bottom w:val="single" w:sz="8" w:space="0" w:color="000000"/>
              <w:right w:val="single" w:sz="8" w:space="0" w:color="000000"/>
            </w:tcBorders>
            <w:shd w:val="clear" w:color="auto" w:fill="76923C" w:themeFill="accent3" w:themeFillShade="BF"/>
            <w:vAlign w:val="center"/>
          </w:tcPr>
          <w:p w:rsidR="00F02EE9" w:rsidRPr="00D23072" w:rsidRDefault="00F02EE9" w:rsidP="00C30F0A">
            <w:pPr>
              <w:pStyle w:val="afa"/>
              <w:jc w:val="center"/>
            </w:pPr>
            <w:r w:rsidRPr="00D23072">
              <w:t>Средний 50-60 баллов</w:t>
            </w:r>
          </w:p>
        </w:tc>
      </w:tr>
      <w:tr w:rsidR="00F02EE9" w:rsidRPr="00D23072" w:rsidTr="008F0D8C">
        <w:trPr>
          <w:cantSplit/>
          <w:trHeight w:val="313"/>
          <w:tblHeader/>
        </w:trPr>
        <w:tc>
          <w:tcPr>
            <w:tcW w:w="10071" w:type="dxa"/>
            <w:gridSpan w:val="8"/>
            <w:tcBorders>
              <w:top w:val="single" w:sz="8" w:space="0" w:color="000000"/>
              <w:left w:val="single" w:sz="8" w:space="0" w:color="000000"/>
              <w:bottom w:val="single" w:sz="8" w:space="0" w:color="000000"/>
              <w:right w:val="single" w:sz="8" w:space="0" w:color="000000"/>
            </w:tcBorders>
            <w:shd w:val="clear" w:color="auto" w:fill="B2A1C7" w:themeFill="accent4" w:themeFillTint="99"/>
            <w:vAlign w:val="center"/>
          </w:tcPr>
          <w:p w:rsidR="00F02EE9" w:rsidRPr="00D23072" w:rsidRDefault="00F02EE9" w:rsidP="00C30F0A">
            <w:pPr>
              <w:pStyle w:val="afa"/>
              <w:jc w:val="center"/>
            </w:pPr>
            <w:r w:rsidRPr="00D23072">
              <w:t>Низкий ниже 50 баллов</w:t>
            </w:r>
          </w:p>
        </w:tc>
      </w:tr>
      <w:tr w:rsidR="00F02EE9" w:rsidRPr="00D23072" w:rsidTr="008F0D8C">
        <w:trPr>
          <w:cantSplit/>
          <w:trHeight w:val="313"/>
          <w:tblHeader/>
        </w:trPr>
        <w:tc>
          <w:tcPr>
            <w:tcW w:w="829" w:type="dxa"/>
            <w:vMerge w:val="restart"/>
            <w:tcBorders>
              <w:top w:val="single" w:sz="8" w:space="0" w:color="000000"/>
              <w:left w:val="single" w:sz="8" w:space="0" w:color="000000"/>
            </w:tcBorders>
            <w:shd w:val="clear" w:color="auto" w:fill="auto"/>
            <w:vAlign w:val="center"/>
          </w:tcPr>
          <w:p w:rsidR="00F02EE9" w:rsidRPr="00C30F0A" w:rsidRDefault="00F02EE9" w:rsidP="00C30F0A">
            <w:pPr>
              <w:pStyle w:val="afa"/>
              <w:rPr>
                <w:bCs/>
                <w:sz w:val="20"/>
                <w:szCs w:val="20"/>
              </w:rPr>
            </w:pPr>
            <w:r w:rsidRPr="00C30F0A">
              <w:rPr>
                <w:bCs/>
                <w:sz w:val="20"/>
                <w:szCs w:val="20"/>
              </w:rPr>
              <w:t>Номер</w:t>
            </w:r>
          </w:p>
          <w:p w:rsidR="00F02EE9" w:rsidRPr="00C30F0A" w:rsidRDefault="00F02EE9" w:rsidP="00C30F0A">
            <w:pPr>
              <w:pStyle w:val="afa"/>
              <w:rPr>
                <w:bCs/>
                <w:sz w:val="20"/>
                <w:szCs w:val="20"/>
              </w:rPr>
            </w:pPr>
            <w:r w:rsidRPr="00C30F0A">
              <w:rPr>
                <w:bCs/>
                <w:sz w:val="20"/>
                <w:szCs w:val="20"/>
              </w:rPr>
              <w:t>задания в КИМ</w:t>
            </w:r>
          </w:p>
        </w:tc>
        <w:tc>
          <w:tcPr>
            <w:tcW w:w="3005" w:type="dxa"/>
            <w:vMerge w:val="restart"/>
            <w:tcBorders>
              <w:top w:val="single" w:sz="8" w:space="0" w:color="000000"/>
              <w:left w:val="single" w:sz="8" w:space="0" w:color="000000"/>
              <w:right w:val="single" w:sz="4" w:space="0" w:color="auto"/>
            </w:tcBorders>
            <w:shd w:val="clear" w:color="auto" w:fill="auto"/>
            <w:vAlign w:val="center"/>
          </w:tcPr>
          <w:p w:rsidR="00F02EE9" w:rsidRPr="00C30F0A" w:rsidRDefault="00F02EE9" w:rsidP="00C30F0A">
            <w:pPr>
              <w:pStyle w:val="afa"/>
              <w:rPr>
                <w:bCs/>
                <w:sz w:val="20"/>
                <w:szCs w:val="20"/>
              </w:rPr>
            </w:pPr>
            <w:r w:rsidRPr="00C30F0A">
              <w:rPr>
                <w:bCs/>
                <w:sz w:val="20"/>
                <w:szCs w:val="20"/>
              </w:rPr>
              <w:t>Проверяемые элементы содержания / умения</w:t>
            </w:r>
          </w:p>
        </w:tc>
        <w:tc>
          <w:tcPr>
            <w:tcW w:w="103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F02EE9" w:rsidRPr="00C30F0A" w:rsidRDefault="00F02EE9" w:rsidP="00C30F0A">
            <w:pPr>
              <w:pStyle w:val="afa"/>
              <w:rPr>
                <w:bCs/>
                <w:sz w:val="18"/>
                <w:szCs w:val="18"/>
              </w:rPr>
            </w:pPr>
            <w:r w:rsidRPr="00C30F0A">
              <w:rPr>
                <w:bCs/>
                <w:sz w:val="18"/>
                <w:szCs w:val="18"/>
              </w:rPr>
              <w:t>Уровень сложности задания</w:t>
            </w:r>
          </w:p>
          <w:p w:rsidR="00F02EE9" w:rsidRPr="00C30F0A" w:rsidRDefault="00F02EE9" w:rsidP="00C30F0A">
            <w:pPr>
              <w:pStyle w:val="afa"/>
              <w:rPr>
                <w:sz w:val="18"/>
                <w:szCs w:val="18"/>
              </w:rPr>
            </w:pPr>
          </w:p>
        </w:tc>
        <w:tc>
          <w:tcPr>
            <w:tcW w:w="5201" w:type="dxa"/>
            <w:gridSpan w:val="5"/>
            <w:tcBorders>
              <w:top w:val="single" w:sz="8" w:space="0" w:color="000000"/>
              <w:left w:val="single" w:sz="4" w:space="0" w:color="auto"/>
              <w:right w:val="single" w:sz="8" w:space="0" w:color="000000"/>
            </w:tcBorders>
            <w:shd w:val="clear" w:color="auto" w:fill="auto"/>
          </w:tcPr>
          <w:p w:rsidR="00F02EE9" w:rsidRPr="003E05DB" w:rsidRDefault="003E05DB" w:rsidP="00C30F0A">
            <w:pPr>
              <w:pStyle w:val="afa"/>
              <w:jc w:val="center"/>
              <w:rPr>
                <w:bCs/>
                <w:sz w:val="20"/>
                <w:szCs w:val="20"/>
              </w:rPr>
            </w:pPr>
            <w:r w:rsidRPr="003E05DB">
              <w:rPr>
                <w:sz w:val="20"/>
                <w:szCs w:val="20"/>
              </w:rPr>
              <w:t>Процент участников выполнивших задания на положительный результат</w:t>
            </w:r>
            <w:r w:rsidRPr="003E05DB">
              <w:rPr>
                <w:sz w:val="20"/>
                <w:szCs w:val="20"/>
              </w:rPr>
              <w:br/>
              <w:t>в Волгоградской области</w:t>
            </w:r>
            <w:r w:rsidRPr="003E05DB">
              <w:rPr>
                <w:rStyle w:val="afd"/>
                <w:sz w:val="20"/>
                <w:szCs w:val="20"/>
              </w:rPr>
              <w:footnoteReference w:id="3"/>
            </w:r>
          </w:p>
        </w:tc>
      </w:tr>
      <w:tr w:rsidR="00C30F0A" w:rsidRPr="00D23072" w:rsidTr="008F0D8C">
        <w:trPr>
          <w:cantSplit/>
          <w:trHeight w:val="635"/>
          <w:tblHeader/>
        </w:trPr>
        <w:tc>
          <w:tcPr>
            <w:tcW w:w="829" w:type="dxa"/>
            <w:vMerge/>
            <w:tcBorders>
              <w:top w:val="single" w:sz="8" w:space="0" w:color="000000"/>
              <w:left w:val="single" w:sz="8" w:space="0" w:color="000000"/>
            </w:tcBorders>
            <w:shd w:val="clear" w:color="auto" w:fill="auto"/>
            <w:vAlign w:val="center"/>
          </w:tcPr>
          <w:p w:rsidR="00F02EE9" w:rsidRPr="00D23072" w:rsidRDefault="00F02EE9" w:rsidP="00C30F0A">
            <w:pPr>
              <w:pStyle w:val="afa"/>
              <w:rPr>
                <w:bCs/>
              </w:rPr>
            </w:pPr>
          </w:p>
        </w:tc>
        <w:tc>
          <w:tcPr>
            <w:tcW w:w="3005" w:type="dxa"/>
            <w:vMerge/>
            <w:tcBorders>
              <w:top w:val="single" w:sz="8" w:space="0" w:color="000000"/>
              <w:left w:val="single" w:sz="8" w:space="0" w:color="000000"/>
              <w:right w:val="single" w:sz="4" w:space="0" w:color="auto"/>
            </w:tcBorders>
            <w:shd w:val="clear" w:color="auto" w:fill="auto"/>
            <w:vAlign w:val="center"/>
          </w:tcPr>
          <w:p w:rsidR="00F02EE9" w:rsidRPr="00D23072" w:rsidRDefault="00F02EE9" w:rsidP="00C30F0A">
            <w:pPr>
              <w:pStyle w:val="afa"/>
              <w:rPr>
                <w:bCs/>
              </w:rPr>
            </w:pPr>
          </w:p>
        </w:tc>
        <w:tc>
          <w:tcPr>
            <w:tcW w:w="1036" w:type="dxa"/>
            <w:vMerge/>
            <w:tcBorders>
              <w:top w:val="single" w:sz="4" w:space="0" w:color="auto"/>
              <w:left w:val="single" w:sz="4" w:space="0" w:color="auto"/>
              <w:bottom w:val="single" w:sz="4" w:space="0" w:color="auto"/>
              <w:right w:val="single" w:sz="4" w:space="0" w:color="auto"/>
            </w:tcBorders>
            <w:shd w:val="clear" w:color="auto" w:fill="auto"/>
            <w:vAlign w:val="center"/>
          </w:tcPr>
          <w:p w:rsidR="00F02EE9" w:rsidRPr="00C30F0A" w:rsidRDefault="00F02EE9" w:rsidP="00C30F0A">
            <w:pPr>
              <w:pStyle w:val="afa"/>
              <w:rPr>
                <w:bCs/>
                <w:sz w:val="18"/>
                <w:szCs w:val="18"/>
              </w:rPr>
            </w:pPr>
          </w:p>
        </w:tc>
        <w:tc>
          <w:tcPr>
            <w:tcW w:w="735" w:type="dxa"/>
            <w:tcBorders>
              <w:top w:val="single" w:sz="8" w:space="0" w:color="000000"/>
              <w:left w:val="single" w:sz="4" w:space="0" w:color="auto"/>
              <w:bottom w:val="single" w:sz="8" w:space="0" w:color="000000"/>
            </w:tcBorders>
            <w:shd w:val="clear" w:color="auto" w:fill="auto"/>
            <w:vAlign w:val="center"/>
          </w:tcPr>
          <w:p w:rsidR="00F02EE9" w:rsidRPr="00C30F0A" w:rsidRDefault="00F02EE9" w:rsidP="00C30F0A">
            <w:pPr>
              <w:pStyle w:val="afa"/>
              <w:rPr>
                <w:sz w:val="18"/>
                <w:szCs w:val="18"/>
              </w:rPr>
            </w:pPr>
            <w:r w:rsidRPr="00C30F0A">
              <w:rPr>
                <w:sz w:val="18"/>
                <w:szCs w:val="18"/>
              </w:rPr>
              <w:t>средний</w:t>
            </w:r>
          </w:p>
        </w:tc>
        <w:tc>
          <w:tcPr>
            <w:tcW w:w="1226" w:type="dxa"/>
            <w:tcBorders>
              <w:top w:val="single" w:sz="8" w:space="0" w:color="000000"/>
              <w:left w:val="single" w:sz="8" w:space="0" w:color="000000"/>
              <w:bottom w:val="single" w:sz="8" w:space="0" w:color="000000"/>
            </w:tcBorders>
            <w:shd w:val="clear" w:color="auto" w:fill="auto"/>
          </w:tcPr>
          <w:p w:rsidR="00F02EE9" w:rsidRPr="00C30F0A" w:rsidRDefault="00F02EE9" w:rsidP="00C30F0A">
            <w:pPr>
              <w:pStyle w:val="afa"/>
              <w:rPr>
                <w:bCs/>
                <w:sz w:val="18"/>
                <w:szCs w:val="18"/>
              </w:rPr>
            </w:pPr>
            <w:r w:rsidRPr="00C30F0A">
              <w:rPr>
                <w:bCs/>
                <w:sz w:val="18"/>
                <w:szCs w:val="18"/>
              </w:rPr>
              <w:t>в группе не преодолевших минимальный балл</w:t>
            </w:r>
          </w:p>
        </w:tc>
        <w:tc>
          <w:tcPr>
            <w:tcW w:w="1223" w:type="dxa"/>
            <w:tcBorders>
              <w:top w:val="single" w:sz="8" w:space="0" w:color="000000"/>
              <w:left w:val="single" w:sz="8" w:space="0" w:color="000000"/>
              <w:bottom w:val="single" w:sz="8" w:space="0" w:color="000000"/>
            </w:tcBorders>
            <w:shd w:val="clear" w:color="auto" w:fill="auto"/>
            <w:vAlign w:val="center"/>
          </w:tcPr>
          <w:p w:rsidR="00F02EE9" w:rsidRPr="00C30F0A" w:rsidRDefault="00F02EE9" w:rsidP="00C30F0A">
            <w:pPr>
              <w:pStyle w:val="afa"/>
              <w:rPr>
                <w:bCs/>
                <w:sz w:val="18"/>
                <w:szCs w:val="18"/>
              </w:rPr>
            </w:pPr>
            <w:r w:rsidRPr="00C30F0A">
              <w:rPr>
                <w:bCs/>
                <w:sz w:val="18"/>
                <w:szCs w:val="18"/>
              </w:rPr>
              <w:t>в группе от минимального до 60 т.б.</w:t>
            </w:r>
          </w:p>
        </w:tc>
        <w:tc>
          <w:tcPr>
            <w:tcW w:w="1025" w:type="dxa"/>
            <w:tcBorders>
              <w:top w:val="single" w:sz="8" w:space="0" w:color="000000"/>
              <w:left w:val="single" w:sz="8" w:space="0" w:color="000000"/>
              <w:bottom w:val="single" w:sz="8" w:space="0" w:color="000000"/>
            </w:tcBorders>
            <w:shd w:val="clear" w:color="auto" w:fill="auto"/>
            <w:vAlign w:val="center"/>
          </w:tcPr>
          <w:p w:rsidR="00F02EE9" w:rsidRPr="00C30F0A" w:rsidRDefault="00F02EE9" w:rsidP="00C30F0A">
            <w:pPr>
              <w:pStyle w:val="afa"/>
              <w:rPr>
                <w:bCs/>
                <w:sz w:val="18"/>
                <w:szCs w:val="18"/>
              </w:rPr>
            </w:pPr>
            <w:r w:rsidRPr="00C30F0A">
              <w:rPr>
                <w:bCs/>
                <w:sz w:val="18"/>
                <w:szCs w:val="18"/>
              </w:rPr>
              <w:t>в группе от 61 до 80 т.б.</w:t>
            </w:r>
          </w:p>
        </w:tc>
        <w:tc>
          <w:tcPr>
            <w:tcW w:w="992" w:type="dxa"/>
            <w:tcBorders>
              <w:top w:val="single" w:sz="8" w:space="0" w:color="000000"/>
              <w:left w:val="single" w:sz="8" w:space="0" w:color="000000"/>
              <w:bottom w:val="single" w:sz="8" w:space="0" w:color="000000"/>
              <w:right w:val="single" w:sz="8" w:space="0" w:color="000000"/>
            </w:tcBorders>
            <w:shd w:val="clear" w:color="auto" w:fill="auto"/>
            <w:vAlign w:val="center"/>
          </w:tcPr>
          <w:p w:rsidR="00F02EE9" w:rsidRPr="00C30F0A" w:rsidRDefault="00F02EE9" w:rsidP="00C30F0A">
            <w:pPr>
              <w:pStyle w:val="afa"/>
              <w:rPr>
                <w:bCs/>
                <w:sz w:val="18"/>
                <w:szCs w:val="18"/>
              </w:rPr>
            </w:pPr>
            <w:r w:rsidRPr="00C30F0A">
              <w:rPr>
                <w:bCs/>
                <w:sz w:val="18"/>
                <w:szCs w:val="18"/>
              </w:rPr>
              <w:t>в группе от 81 до 100 т.б.</w:t>
            </w:r>
          </w:p>
        </w:tc>
      </w:tr>
      <w:tr w:rsidR="00C30F0A" w:rsidRPr="00D23072" w:rsidTr="008F0D8C">
        <w:trPr>
          <w:cantSplit/>
          <w:trHeight w:val="309"/>
        </w:trPr>
        <w:tc>
          <w:tcPr>
            <w:tcW w:w="829" w:type="dxa"/>
            <w:tcBorders>
              <w:top w:val="single" w:sz="4" w:space="0" w:color="auto"/>
              <w:left w:val="single" w:sz="4" w:space="0" w:color="auto"/>
              <w:bottom w:val="single" w:sz="4" w:space="0" w:color="auto"/>
              <w:right w:val="single" w:sz="4" w:space="0" w:color="auto"/>
            </w:tcBorders>
            <w:shd w:val="clear" w:color="auto" w:fill="FF0000"/>
            <w:vAlign w:val="center"/>
          </w:tcPr>
          <w:p w:rsidR="00E36C46" w:rsidRPr="00D23072" w:rsidRDefault="00E36C46" w:rsidP="00C30F0A">
            <w:pPr>
              <w:pStyle w:val="afa"/>
            </w:pPr>
            <w:r w:rsidRPr="00D23072">
              <w:t>1</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rPr>
                <w:lang w:eastAsia="en-US"/>
              </w:rPr>
            </w:pPr>
            <w:r w:rsidRPr="00D23072">
              <w:rPr>
                <w:lang w:eastAsia="en-US"/>
              </w:rPr>
              <w:t>Географические модели. Географическая карта, план местности</w:t>
            </w:r>
          </w:p>
        </w:tc>
        <w:tc>
          <w:tcPr>
            <w:tcW w:w="1036" w:type="dxa"/>
            <w:tcBorders>
              <w:top w:val="single" w:sz="4" w:space="0" w:color="auto"/>
              <w:left w:val="single" w:sz="4" w:space="0" w:color="auto"/>
              <w:bottom w:val="single" w:sz="4" w:space="0" w:color="auto"/>
              <w:right w:val="single" w:sz="4" w:space="0" w:color="auto"/>
            </w:tcBorders>
            <w:shd w:val="clear" w:color="auto" w:fill="auto"/>
            <w:vAlign w:val="center"/>
          </w:tcPr>
          <w:p w:rsidR="00E36C46" w:rsidRPr="00D23072" w:rsidRDefault="00E36C46" w:rsidP="00C30F0A">
            <w:pPr>
              <w:pStyle w:val="afa"/>
            </w:pPr>
            <w:r w:rsidRPr="00D23072">
              <w:t>Б</w:t>
            </w:r>
          </w:p>
        </w:tc>
        <w:tc>
          <w:tcPr>
            <w:tcW w:w="735" w:type="dxa"/>
            <w:tcBorders>
              <w:top w:val="single" w:sz="8" w:space="0" w:color="000000"/>
              <w:left w:val="single" w:sz="4" w:space="0" w:color="auto"/>
              <w:bottom w:val="single" w:sz="4" w:space="0" w:color="auto"/>
            </w:tcBorders>
            <w:shd w:val="clear" w:color="auto" w:fill="auto"/>
            <w:vAlign w:val="center"/>
          </w:tcPr>
          <w:p w:rsidR="00E36C46" w:rsidRPr="00D23072" w:rsidRDefault="00E36C46" w:rsidP="00C30F0A">
            <w:pPr>
              <w:pStyle w:val="afa"/>
            </w:pPr>
            <w:r w:rsidRPr="00D23072">
              <w:t>83,77</w:t>
            </w:r>
          </w:p>
        </w:tc>
        <w:tc>
          <w:tcPr>
            <w:tcW w:w="1226" w:type="dxa"/>
            <w:tcBorders>
              <w:top w:val="single" w:sz="8" w:space="0" w:color="000000"/>
              <w:left w:val="single" w:sz="8" w:space="0" w:color="000000"/>
              <w:bottom w:val="single" w:sz="4" w:space="0" w:color="auto"/>
            </w:tcBorders>
            <w:shd w:val="clear" w:color="auto" w:fill="auto"/>
          </w:tcPr>
          <w:p w:rsidR="00E36C46" w:rsidRPr="00D23072" w:rsidRDefault="00E36C46" w:rsidP="00C30F0A">
            <w:pPr>
              <w:pStyle w:val="afa"/>
            </w:pPr>
            <w:r w:rsidRPr="00D23072">
              <w:t>14,29</w:t>
            </w:r>
          </w:p>
        </w:tc>
        <w:tc>
          <w:tcPr>
            <w:tcW w:w="1223" w:type="dxa"/>
            <w:tcBorders>
              <w:top w:val="single" w:sz="8" w:space="0" w:color="000000"/>
              <w:left w:val="single" w:sz="8" w:space="0" w:color="000000"/>
              <w:bottom w:val="single" w:sz="4" w:space="0" w:color="auto"/>
            </w:tcBorders>
            <w:shd w:val="clear" w:color="auto" w:fill="auto"/>
            <w:vAlign w:val="center"/>
          </w:tcPr>
          <w:p w:rsidR="00E36C46" w:rsidRPr="00D23072" w:rsidRDefault="00E36C46" w:rsidP="00C30F0A">
            <w:pPr>
              <w:pStyle w:val="afa"/>
            </w:pPr>
            <w:r w:rsidRPr="00D23072">
              <w:t>79,17</w:t>
            </w:r>
          </w:p>
        </w:tc>
        <w:tc>
          <w:tcPr>
            <w:tcW w:w="1025" w:type="dxa"/>
            <w:tcBorders>
              <w:top w:val="single" w:sz="8" w:space="0" w:color="000000"/>
              <w:left w:val="single" w:sz="8" w:space="0" w:color="000000"/>
              <w:bottom w:val="single" w:sz="4" w:space="0" w:color="auto"/>
            </w:tcBorders>
            <w:shd w:val="clear" w:color="auto" w:fill="auto"/>
          </w:tcPr>
          <w:p w:rsidR="00E36C46" w:rsidRPr="00D23072" w:rsidRDefault="00E36C46" w:rsidP="00C30F0A">
            <w:pPr>
              <w:pStyle w:val="afa"/>
            </w:pPr>
            <w:r w:rsidRPr="00D23072">
              <w:t>92,86</w:t>
            </w:r>
          </w:p>
        </w:tc>
        <w:tc>
          <w:tcPr>
            <w:tcW w:w="992" w:type="dxa"/>
            <w:tcBorders>
              <w:top w:val="single" w:sz="8" w:space="0" w:color="000000"/>
              <w:left w:val="single" w:sz="8" w:space="0" w:color="000000"/>
              <w:bottom w:val="single" w:sz="4" w:space="0" w:color="auto"/>
              <w:right w:val="single" w:sz="8" w:space="0" w:color="000000"/>
            </w:tcBorders>
            <w:shd w:val="clear" w:color="auto" w:fill="auto"/>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rsidR="00E36C46" w:rsidRPr="00D23072" w:rsidRDefault="00E36C46" w:rsidP="00C30F0A">
            <w:pPr>
              <w:pStyle w:val="afa"/>
            </w:pPr>
            <w:r w:rsidRPr="00D23072">
              <w:t>2</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rPr>
                <w:lang w:eastAsia="en-US"/>
              </w:rPr>
              <w:t>Атмосфера. Гидросфера</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58,12</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28,57</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48,96</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62,86</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FF0000"/>
          </w:tcPr>
          <w:p w:rsidR="00E36C46" w:rsidRPr="00D23072" w:rsidRDefault="00E36C46" w:rsidP="00C30F0A">
            <w:pPr>
              <w:pStyle w:val="afa"/>
            </w:pPr>
            <w:r w:rsidRPr="00D23072">
              <w:t>3</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rPr>
                <w:lang w:eastAsia="en-US"/>
              </w:rPr>
            </w:pPr>
            <w:r w:rsidRPr="00D23072">
              <w:rPr>
                <w:lang w:eastAsia="en-US"/>
              </w:rPr>
              <w:t>Природные ресурсы. Рациональное и нерациональное природопользование</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89,53</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57,14</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83,33</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98,57</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4</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rPr>
                <w:lang w:eastAsia="en-US"/>
              </w:rPr>
            </w:pPr>
            <w:r w:rsidRPr="00D23072">
              <w:rPr>
                <w:lang w:eastAsia="en-US"/>
              </w:rPr>
              <w:t>Литосфера. Гидросфера. Атмосфера. Географическая оболочка Земли. Широтная зональность и высотная поясность. Природа России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79,06</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57,14</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67,71</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91,43</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5</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rPr>
                <w:lang w:eastAsia="en-US"/>
              </w:rPr>
            </w:pPr>
            <w:r w:rsidRPr="00D23072">
              <w:rPr>
                <w:lang w:eastAsia="en-US"/>
              </w:rPr>
              <w:t>Особенности природы материков и океанов. Особенности распространения крупных форм рельефа материков и России. Типы климата, факторы их формирования</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67,02</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28,57</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51,04</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85,71</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94,44</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6</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rPr>
                <w:lang w:eastAsia="en-US"/>
              </w:rPr>
            </w:pPr>
            <w:r w:rsidRPr="00D23072">
              <w:rPr>
                <w:lang w:eastAsia="en-US"/>
              </w:rPr>
              <w:t>Земля как планета. Форма, размеры, движение Земли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64,92</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50,0</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84,29</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94,44</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7</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rPr>
                <w:lang w:eastAsia="en-US"/>
              </w:rPr>
            </w:pPr>
            <w:r w:rsidRPr="00D23072">
              <w:rPr>
                <w:lang w:eastAsia="en-US"/>
              </w:rPr>
              <w:t xml:space="preserve">Литосфера. Рельеф земной поверхности. Мировой океан и его части. Воды суши. Особенности </w:t>
            </w:r>
            <w:r w:rsidRPr="00D23072">
              <w:rPr>
                <w:lang w:eastAsia="en-US"/>
              </w:rPr>
              <w:lastRenderedPageBreak/>
              <w:t>природы материков и океанов</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lastRenderedPageBreak/>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67,02</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52,08</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85,71</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FF0000"/>
          </w:tcPr>
          <w:p w:rsidR="00E36C46" w:rsidRPr="00D23072" w:rsidRDefault="00E36C46" w:rsidP="00C30F0A">
            <w:pPr>
              <w:pStyle w:val="afa"/>
            </w:pPr>
            <w:r w:rsidRPr="00D23072">
              <w:lastRenderedPageBreak/>
              <w:t>8</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rPr>
                <w:lang w:eastAsia="en-US"/>
              </w:rPr>
            </w:pPr>
            <w:r w:rsidRPr="00D23072">
              <w:rPr>
                <w:lang w:eastAsia="en-US"/>
              </w:rPr>
              <w:t>Географические особенности</w:t>
            </w:r>
          </w:p>
          <w:p w:rsidR="00E36C46" w:rsidRPr="00D23072" w:rsidRDefault="00E36C46" w:rsidP="00C30F0A">
            <w:pPr>
              <w:pStyle w:val="afa"/>
              <w:rPr>
                <w:lang w:eastAsia="en-US"/>
              </w:rPr>
            </w:pPr>
            <w:r w:rsidRPr="00D23072">
              <w:rPr>
                <w:lang w:eastAsia="en-US"/>
              </w:rPr>
              <w:t>воспроизводства населения мира.</w:t>
            </w:r>
          </w:p>
          <w:p w:rsidR="00E36C46" w:rsidRPr="00D23072" w:rsidRDefault="00E36C46" w:rsidP="00C30F0A">
            <w:pPr>
              <w:pStyle w:val="afa"/>
              <w:rPr>
                <w:lang w:eastAsia="en-US"/>
              </w:rPr>
            </w:pPr>
            <w:r w:rsidRPr="00D23072">
              <w:rPr>
                <w:lang w:eastAsia="en-US"/>
              </w:rPr>
              <w:t>Половозрастной состав. Уровень</w:t>
            </w:r>
          </w:p>
          <w:p w:rsidR="00E36C46" w:rsidRPr="00D23072" w:rsidRDefault="00E36C46" w:rsidP="00C30F0A">
            <w:pPr>
              <w:pStyle w:val="afa"/>
            </w:pPr>
            <w:r w:rsidRPr="00D23072">
              <w:rPr>
                <w:lang w:eastAsia="en-US"/>
              </w:rPr>
              <w:t>и качество жизни населения</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87,96</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42,86</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84,38</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94,29</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9</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rPr>
                <w:lang w:eastAsia="en-US"/>
              </w:rPr>
            </w:pPr>
            <w:r w:rsidRPr="00D23072">
              <w:rPr>
                <w:lang w:eastAsia="en-US"/>
              </w:rPr>
              <w:t>Географические особенности</w:t>
            </w:r>
          </w:p>
          <w:p w:rsidR="00E36C46" w:rsidRPr="00D23072" w:rsidRDefault="00E36C46" w:rsidP="00C30F0A">
            <w:pPr>
              <w:pStyle w:val="afa"/>
              <w:rPr>
                <w:lang w:eastAsia="en-US"/>
              </w:rPr>
            </w:pPr>
            <w:r w:rsidRPr="00D23072">
              <w:rPr>
                <w:lang w:eastAsia="en-US"/>
              </w:rPr>
              <w:t>размещения населения. Неравномерность размещения населения земного шара. Размещение</w:t>
            </w:r>
          </w:p>
          <w:p w:rsidR="00E36C46" w:rsidRPr="00D23072" w:rsidRDefault="00E36C46" w:rsidP="00C30F0A">
            <w:pPr>
              <w:pStyle w:val="afa"/>
              <w:rPr>
                <w:lang w:eastAsia="en-US"/>
              </w:rPr>
            </w:pPr>
            <w:r w:rsidRPr="00D23072">
              <w:rPr>
                <w:lang w:eastAsia="en-US"/>
              </w:rPr>
              <w:t>населения России. Основная полоса расселения</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64,4</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48,96</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84,29</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94,44</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10</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rPr>
                <w:lang w:eastAsia="en-US"/>
              </w:rPr>
            </w:pPr>
            <w:r w:rsidRPr="00D23072">
              <w:rPr>
                <w:lang w:eastAsia="en-US"/>
              </w:rPr>
              <w:t>Структура занятости населения.</w:t>
            </w:r>
          </w:p>
          <w:p w:rsidR="00E36C46" w:rsidRPr="00D23072" w:rsidRDefault="00E36C46" w:rsidP="00C30F0A">
            <w:pPr>
              <w:pStyle w:val="afa"/>
            </w:pPr>
            <w:r w:rsidRPr="00D23072">
              <w:rPr>
                <w:lang w:eastAsia="en-US"/>
              </w:rPr>
              <w:t>Отраслевая структура хозяйства</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73,82</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14,29</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63,54</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88,57</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94,44</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11</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Особенности природно-ресурсного потенциала, населения, хозяйства, культуры крупных стран мира</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72,77</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14,29</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61,46</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87,14</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12</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Городское и сельское население. Города</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70,68</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28,57</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54,17</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90,0</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7030A0"/>
          </w:tcPr>
          <w:p w:rsidR="00E36C46" w:rsidRPr="00D23072" w:rsidRDefault="00E36C46" w:rsidP="00C30F0A">
            <w:pPr>
              <w:pStyle w:val="afa"/>
            </w:pPr>
            <w:r w:rsidRPr="00D23072">
              <w:t>13</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География отраслей промышленности России. География сельского хозяйства. География важнейших видов транспорта</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38,22</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21,88</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54,29</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77,78</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14</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Природно-хозяйственное районирование России. Регионы России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74,35</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14,29</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71,88</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78,57</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94,44</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FF0000"/>
          </w:tcPr>
          <w:p w:rsidR="00E36C46" w:rsidRPr="00D23072" w:rsidRDefault="00E36C46" w:rsidP="00C30F0A">
            <w:pPr>
              <w:pStyle w:val="afa"/>
            </w:pPr>
            <w:r w:rsidRPr="00D23072">
              <w:t>15</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 xml:space="preserve">Определение географических объектов и явлений по их </w:t>
            </w:r>
            <w:r w:rsidRPr="00D23072">
              <w:lastRenderedPageBreak/>
              <w:t>существенным признакам</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lastRenderedPageBreak/>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84,29</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28,57</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79,17</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92,86</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lastRenderedPageBreak/>
              <w:t>16</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Мировое хозяйство. Хозяйство России. Регионы России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77,49</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42,86</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68,75</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87,14</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FF0000"/>
          </w:tcPr>
          <w:p w:rsidR="00E36C46" w:rsidRPr="00D23072" w:rsidRDefault="00E36C46" w:rsidP="00C30F0A">
            <w:pPr>
              <w:pStyle w:val="afa"/>
            </w:pPr>
            <w:r w:rsidRPr="00D23072">
              <w:t>17</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 xml:space="preserve">Погода и климат. Распределение тепла и влаги на Земле </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86,39</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84,38</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94,29</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FF0000"/>
          </w:tcPr>
          <w:p w:rsidR="00E36C46" w:rsidRPr="00D23072" w:rsidRDefault="00E36C46" w:rsidP="00C30F0A">
            <w:pPr>
              <w:pStyle w:val="afa"/>
            </w:pPr>
            <w:r w:rsidRPr="00D23072">
              <w:t>18</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Административно-территориальное устройство России. Столицы и крупные города</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81,15</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42,86</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71,88</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92,86</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7030A0"/>
          </w:tcPr>
          <w:p w:rsidR="00E36C46" w:rsidRPr="00D23072" w:rsidRDefault="00E36C46" w:rsidP="00C30F0A">
            <w:pPr>
              <w:pStyle w:val="afa"/>
            </w:pPr>
            <w:r w:rsidRPr="00D23072">
              <w:t>19</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Ведущие страны-экспортеры основных видов промышленной продукции. Ведущие страны- экспортеры основных видов сельскохозяйственной продукции. Основные международные магистрали и транспортные узлы</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П</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37,7</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25,0</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44,29</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94,44</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FF0000"/>
          </w:tcPr>
          <w:p w:rsidR="00E36C46" w:rsidRPr="00D23072" w:rsidRDefault="00E36C46" w:rsidP="00C30F0A">
            <w:pPr>
              <w:pStyle w:val="afa"/>
            </w:pPr>
            <w:r w:rsidRPr="00D23072">
              <w:t>20</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Часовые зоны</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85,34</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28,57</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82,29</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91,43</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FF0000"/>
          </w:tcPr>
          <w:p w:rsidR="00E36C46" w:rsidRPr="00D23072" w:rsidRDefault="00E36C46" w:rsidP="00C30F0A">
            <w:pPr>
              <w:pStyle w:val="afa"/>
            </w:pPr>
            <w:r w:rsidRPr="00D23072">
              <w:t>21</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Направление и типы миграции населения России. Городское и сельское население. Регионы России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82,2</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14,29</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76,04</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92,86</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22</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Природные ресурсы</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69,11</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60,42</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82,86</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88,89</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23</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Этапы геологической истории земной коры. Геологическая хронология</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65,97</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14,29</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50,0</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84,29</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24</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Особенности природно-ресурсного потенциала, населения, хозяйства, культуры крупных стран мира</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П</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62,3</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28,57</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44,79</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81,43</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94,44</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rsidR="00E36C46" w:rsidRPr="00D23072" w:rsidRDefault="00E36C46" w:rsidP="00C30F0A">
            <w:pPr>
              <w:pStyle w:val="afa"/>
            </w:pPr>
            <w:r w:rsidRPr="00D23072">
              <w:t>25</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Природно-хозяйственное районирование России. Регионы России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В</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54,45</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38,54</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70,0</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FF0000"/>
          </w:tcPr>
          <w:p w:rsidR="00E36C46" w:rsidRPr="00D23072" w:rsidRDefault="00E36C46" w:rsidP="00C30F0A">
            <w:pPr>
              <w:pStyle w:val="afa"/>
            </w:pPr>
            <w:r w:rsidRPr="00D23072">
              <w:t>26</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 xml:space="preserve">Географические модели. Географическая карта, план </w:t>
            </w:r>
            <w:r w:rsidRPr="00D23072">
              <w:lastRenderedPageBreak/>
              <w:t>местности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lastRenderedPageBreak/>
              <w:t>Б</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80,63</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73,96</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92,86</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lastRenderedPageBreak/>
              <w:t>27</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Географические модели. Географическая карта, план местности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П</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62,3</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43,75</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84,29</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28</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Географические модели. Географическая карта, план местности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В</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73,3</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62,5</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88,57</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29</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Литосфера. Гидросфера. Атмосфера. Биосфера. Природа России. Динамика численности населения Земли. Половозрастной состав населения. Факторы размещения производства. География отраслей промышленности, важнейших видов транспорта сельского хозяйства. Рациональное и нерациональное природопользование. Особенности воздействия на окружающую среду различных сфер и отраслей хозяйства</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В</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61,26</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41,67</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84,29</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rsidR="00E36C46" w:rsidRPr="00D23072" w:rsidRDefault="00E36C46" w:rsidP="00C30F0A">
            <w:pPr>
              <w:pStyle w:val="afa"/>
            </w:pPr>
            <w:r w:rsidRPr="00D23072">
              <w:t>30</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 xml:space="preserve">Форма, размеры, движение Земли. Литосфера. Гидросфера. Атмосфера. Биосфера. Природа России. Динамика численности населения Земли. Половозрастной состав населения. Факторы размещения производства. География отраслей промышленности, важнейших видов транспорта, сельского хозяйства. Рациональное и нерациональное природопользование. Особенности воздействия </w:t>
            </w:r>
            <w:r w:rsidRPr="00D23072">
              <w:lastRenderedPageBreak/>
              <w:t>на окружающую среду различных сфер и отраслей хозяйства</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lastRenderedPageBreak/>
              <w:t>В</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51,31</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30,21</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72,86</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lastRenderedPageBreak/>
              <w:t>31</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География основных отраслей производственной и непроизводственной сфер</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П</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79,06</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14,29</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67,71</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95,71</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7030A0"/>
          </w:tcPr>
          <w:p w:rsidR="00E36C46" w:rsidRPr="00D23072" w:rsidRDefault="00E36C46" w:rsidP="00C30F0A">
            <w:pPr>
              <w:pStyle w:val="afa"/>
            </w:pPr>
            <w:r w:rsidRPr="00D23072">
              <w:t>32</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Земля как планета, современный облик планеты Земля. Форма, размеры, движение Земли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В</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43,46</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17,71</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68,57</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33</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Численность, естественное движение населения России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П</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70,68</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0,0</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51,04</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97,14</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r w:rsidR="00C30F0A" w:rsidRPr="00D23072" w:rsidTr="008F0D8C">
        <w:tc>
          <w:tcPr>
            <w:tcW w:w="829"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E36C46" w:rsidRPr="00D23072" w:rsidRDefault="00E36C46" w:rsidP="00C30F0A">
            <w:pPr>
              <w:pStyle w:val="afa"/>
            </w:pPr>
            <w:r w:rsidRPr="00D23072">
              <w:t>34</w:t>
            </w:r>
          </w:p>
        </w:tc>
        <w:tc>
          <w:tcPr>
            <w:tcW w:w="3005" w:type="dxa"/>
            <w:tcBorders>
              <w:top w:val="single" w:sz="8" w:space="0" w:color="000000"/>
              <w:left w:val="single" w:sz="8" w:space="0" w:color="000000"/>
              <w:bottom w:val="single" w:sz="8" w:space="0" w:color="000000"/>
              <w:right w:val="single" w:sz="4" w:space="0" w:color="auto"/>
            </w:tcBorders>
            <w:vAlign w:val="center"/>
          </w:tcPr>
          <w:p w:rsidR="00E36C46" w:rsidRPr="00D23072" w:rsidRDefault="00E36C46" w:rsidP="00C30F0A">
            <w:pPr>
              <w:pStyle w:val="afa"/>
            </w:pPr>
            <w:r w:rsidRPr="00D23072">
              <w:t>Направление и типы миграции</w:t>
            </w:r>
          </w:p>
        </w:tc>
        <w:tc>
          <w:tcPr>
            <w:tcW w:w="1036" w:type="dxa"/>
            <w:tcBorders>
              <w:top w:val="single" w:sz="4" w:space="0" w:color="auto"/>
              <w:left w:val="single" w:sz="4" w:space="0" w:color="auto"/>
              <w:bottom w:val="single" w:sz="4" w:space="0" w:color="auto"/>
            </w:tcBorders>
            <w:shd w:val="clear" w:color="auto" w:fill="auto"/>
          </w:tcPr>
          <w:p w:rsidR="00E36C46" w:rsidRPr="00D23072" w:rsidRDefault="00E36C46" w:rsidP="00C30F0A">
            <w:pPr>
              <w:pStyle w:val="afa"/>
            </w:pPr>
            <w:r w:rsidRPr="00D23072">
              <w:t>В</w:t>
            </w:r>
          </w:p>
        </w:tc>
        <w:tc>
          <w:tcPr>
            <w:tcW w:w="73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72,77</w:t>
            </w:r>
          </w:p>
        </w:tc>
        <w:tc>
          <w:tcPr>
            <w:tcW w:w="1226"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14,29</w:t>
            </w:r>
          </w:p>
        </w:tc>
        <w:tc>
          <w:tcPr>
            <w:tcW w:w="1223"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53,12</w:t>
            </w:r>
          </w:p>
        </w:tc>
        <w:tc>
          <w:tcPr>
            <w:tcW w:w="1025"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98,57</w:t>
            </w:r>
          </w:p>
        </w:tc>
        <w:tc>
          <w:tcPr>
            <w:tcW w:w="992" w:type="dxa"/>
            <w:tcBorders>
              <w:top w:val="single" w:sz="4" w:space="0" w:color="auto"/>
              <w:left w:val="single" w:sz="4" w:space="0" w:color="auto"/>
              <w:bottom w:val="single" w:sz="4" w:space="0" w:color="auto"/>
              <w:right w:val="single" w:sz="4" w:space="0" w:color="auto"/>
            </w:tcBorders>
          </w:tcPr>
          <w:p w:rsidR="00E36C46" w:rsidRPr="00D23072" w:rsidRDefault="00E36C46" w:rsidP="00C30F0A">
            <w:pPr>
              <w:pStyle w:val="afa"/>
            </w:pPr>
            <w:r w:rsidRPr="00D23072">
              <w:t>100,0</w:t>
            </w:r>
          </w:p>
        </w:tc>
      </w:tr>
    </w:tbl>
    <w:p w:rsidR="00B13181" w:rsidRDefault="00B13181">
      <w:pPr>
        <w:ind w:left="-426" w:firstLine="965"/>
        <w:jc w:val="both"/>
        <w:rPr>
          <w:i/>
          <w:iCs/>
        </w:rPr>
      </w:pPr>
    </w:p>
    <w:p w:rsidR="00432317" w:rsidRDefault="00432317">
      <w:pPr>
        <w:ind w:left="-426" w:firstLine="965"/>
        <w:jc w:val="both"/>
        <w:rPr>
          <w:i/>
          <w:iCs/>
        </w:rPr>
        <w:sectPr w:rsidR="00432317">
          <w:footerReference w:type="default" r:id="rId10"/>
          <w:pgSz w:w="11906" w:h="16838"/>
          <w:pgMar w:top="709" w:right="567" w:bottom="1134" w:left="1701" w:header="0" w:footer="709" w:gutter="0"/>
          <w:cols w:space="720"/>
          <w:formProt w:val="0"/>
          <w:docGrid w:linePitch="360"/>
        </w:sectPr>
      </w:pPr>
    </w:p>
    <w:p w:rsidR="00432317" w:rsidRPr="00D23072" w:rsidRDefault="00432317">
      <w:pPr>
        <w:ind w:left="-426" w:firstLine="965"/>
        <w:jc w:val="both"/>
        <w:rPr>
          <w:i/>
          <w:iCs/>
        </w:rPr>
      </w:pPr>
    </w:p>
    <w:p w:rsidR="00B13181" w:rsidRPr="00D23072" w:rsidRDefault="00B13181" w:rsidP="00432317">
      <w:pPr>
        <w:ind w:left="-426"/>
        <w:jc w:val="center"/>
        <w:rPr>
          <w:i/>
          <w:iCs/>
        </w:rPr>
      </w:pPr>
      <w:r w:rsidRPr="00D23072">
        <w:rPr>
          <w:noProof/>
          <w:lang w:eastAsia="ru-RU"/>
        </w:rPr>
        <w:drawing>
          <wp:inline distT="0" distB="0" distL="0" distR="0">
            <wp:extent cx="9086850" cy="4619625"/>
            <wp:effectExtent l="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B13181" w:rsidRPr="00432317" w:rsidRDefault="00B13181" w:rsidP="00B13181">
      <w:pPr>
        <w:ind w:left="-426" w:firstLine="965"/>
        <w:jc w:val="center"/>
        <w:rPr>
          <w:iCs/>
        </w:rPr>
      </w:pPr>
      <w:r w:rsidRPr="00432317">
        <w:rPr>
          <w:iCs/>
        </w:rPr>
        <w:t xml:space="preserve">Рис. 4. </w:t>
      </w:r>
      <w:r w:rsidR="00432317" w:rsidRPr="00432317">
        <w:rPr>
          <w:iCs/>
        </w:rPr>
        <w:t>Процент участников</w:t>
      </w:r>
      <w:r w:rsidR="008F0D8C">
        <w:rPr>
          <w:iCs/>
        </w:rPr>
        <w:t>,</w:t>
      </w:r>
      <w:r w:rsidR="00432317" w:rsidRPr="00432317">
        <w:rPr>
          <w:iCs/>
        </w:rPr>
        <w:t xml:space="preserve"> набравших соответствующий балл за задание</w:t>
      </w:r>
    </w:p>
    <w:p w:rsidR="0070537A" w:rsidRDefault="0070537A" w:rsidP="0070537A">
      <w:pPr>
        <w:ind w:left="-426" w:firstLine="965"/>
        <w:rPr>
          <w:b/>
          <w:iCs/>
        </w:rPr>
      </w:pPr>
    </w:p>
    <w:p w:rsidR="00432317" w:rsidRDefault="00432317">
      <w:pPr>
        <w:rPr>
          <w:i/>
          <w:iCs/>
        </w:rPr>
        <w:sectPr w:rsidR="00432317" w:rsidSect="00432317">
          <w:pgSz w:w="16838" w:h="11906" w:orient="landscape"/>
          <w:pgMar w:top="1701" w:right="709" w:bottom="567" w:left="1134" w:header="0" w:footer="709" w:gutter="0"/>
          <w:cols w:space="720"/>
          <w:formProt w:val="0"/>
          <w:docGrid w:linePitch="360"/>
        </w:sectPr>
      </w:pPr>
    </w:p>
    <w:p w:rsidR="00B13181" w:rsidRPr="008F0D8C" w:rsidRDefault="007D3C6A" w:rsidP="008F0D8C">
      <w:pPr>
        <w:ind w:firstLine="709"/>
        <w:jc w:val="both"/>
        <w:rPr>
          <w:i/>
          <w:iCs/>
          <w:sz w:val="28"/>
          <w:szCs w:val="28"/>
        </w:rPr>
      </w:pPr>
      <w:r w:rsidRPr="008F0D8C">
        <w:rPr>
          <w:i/>
          <w:iCs/>
          <w:sz w:val="28"/>
          <w:szCs w:val="28"/>
        </w:rPr>
        <w:lastRenderedPageBreak/>
        <w:t>Анализ выполнения отдельных заданий</w:t>
      </w:r>
    </w:p>
    <w:p w:rsidR="007D3C6A" w:rsidRPr="008F0D8C" w:rsidRDefault="007D3C6A" w:rsidP="008F0D8C">
      <w:pPr>
        <w:spacing w:line="259" w:lineRule="auto"/>
        <w:ind w:firstLine="709"/>
        <w:jc w:val="both"/>
        <w:rPr>
          <w:sz w:val="28"/>
          <w:szCs w:val="28"/>
          <w:lang w:eastAsia="en-US"/>
        </w:rPr>
      </w:pPr>
      <w:r w:rsidRPr="008F0D8C">
        <w:rPr>
          <w:sz w:val="28"/>
          <w:szCs w:val="28"/>
          <w:lang w:eastAsia="en-US"/>
        </w:rPr>
        <w:t>Выпускники Волгоградской области показали высокий уровень знаний при выполнении следующих заданий:</w:t>
      </w:r>
    </w:p>
    <w:p w:rsidR="007D3C6A" w:rsidRPr="008F0D8C" w:rsidRDefault="007D3C6A" w:rsidP="008F0D8C">
      <w:pPr>
        <w:spacing w:line="259" w:lineRule="auto"/>
        <w:ind w:firstLine="709"/>
        <w:jc w:val="both"/>
        <w:rPr>
          <w:sz w:val="28"/>
          <w:szCs w:val="28"/>
          <w:lang w:eastAsia="en-US"/>
        </w:rPr>
      </w:pPr>
      <w:r w:rsidRPr="008F0D8C">
        <w:rPr>
          <w:sz w:val="28"/>
          <w:szCs w:val="28"/>
          <w:lang w:eastAsia="en-US"/>
        </w:rPr>
        <w:t xml:space="preserve">89,53% экзаменующихся показали высокий уровень знаний при выполнении </w:t>
      </w:r>
      <w:r w:rsidRPr="008F0D8C">
        <w:rPr>
          <w:b/>
          <w:sz w:val="28"/>
          <w:szCs w:val="28"/>
          <w:lang w:eastAsia="en-US"/>
        </w:rPr>
        <w:t xml:space="preserve">Задания 3, </w:t>
      </w:r>
      <w:r w:rsidRPr="008F0D8C">
        <w:rPr>
          <w:sz w:val="28"/>
          <w:szCs w:val="28"/>
          <w:lang w:eastAsia="en-US"/>
        </w:rPr>
        <w:t>котороепроверяет сформированность знаний/умений по следующим элементам содержания:Природные ресурсы. Рациональное и нерациональное природопользование (</w:t>
      </w:r>
      <w:r w:rsidRPr="008F0D8C">
        <w:rPr>
          <w:bCs/>
          <w:sz w:val="28"/>
          <w:szCs w:val="28"/>
          <w:lang w:eastAsia="en-US"/>
        </w:rPr>
        <w:t xml:space="preserve">Уровень сложности </w:t>
      </w:r>
      <w:r w:rsidRPr="008F0D8C">
        <w:rPr>
          <w:sz w:val="28"/>
          <w:szCs w:val="28"/>
          <w:lang w:eastAsia="en-US"/>
        </w:rPr>
        <w:t xml:space="preserve">Б) </w:t>
      </w:r>
    </w:p>
    <w:p w:rsidR="007D3C6A" w:rsidRPr="008F0D8C" w:rsidRDefault="007D3C6A" w:rsidP="008F0D8C">
      <w:pPr>
        <w:spacing w:line="259" w:lineRule="auto"/>
        <w:ind w:firstLine="709"/>
        <w:jc w:val="both"/>
        <w:rPr>
          <w:sz w:val="28"/>
          <w:szCs w:val="28"/>
          <w:lang w:eastAsia="en-US"/>
        </w:rPr>
      </w:pPr>
      <w:r w:rsidRPr="008F0D8C">
        <w:rPr>
          <w:noProof/>
          <w:sz w:val="28"/>
          <w:szCs w:val="28"/>
          <w:lang w:eastAsia="ru-RU"/>
        </w:rPr>
        <w:drawing>
          <wp:inline distT="0" distB="0" distL="0" distR="0">
            <wp:extent cx="5022376" cy="2242611"/>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52758" t="64185" r="9419" b="14704"/>
                    <a:stretch/>
                  </pic:blipFill>
                  <pic:spPr bwMode="auto">
                    <a:xfrm>
                      <a:off x="0" y="0"/>
                      <a:ext cx="5176388" cy="231138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D3C6A" w:rsidRPr="008F0D8C" w:rsidRDefault="007D3C6A" w:rsidP="008F0D8C">
      <w:pPr>
        <w:spacing w:line="259" w:lineRule="auto"/>
        <w:ind w:firstLine="709"/>
        <w:jc w:val="both"/>
        <w:rPr>
          <w:sz w:val="28"/>
          <w:szCs w:val="28"/>
          <w:lang w:eastAsia="en-US"/>
        </w:rPr>
      </w:pPr>
      <w:r w:rsidRPr="008F0D8C">
        <w:rPr>
          <w:sz w:val="28"/>
          <w:szCs w:val="28"/>
          <w:lang w:eastAsia="en-US"/>
        </w:rPr>
        <w:t xml:space="preserve">87,96% экзаменующихся показали высокий уровень знаний при выполнении </w:t>
      </w:r>
      <w:r w:rsidRPr="008F0D8C">
        <w:rPr>
          <w:b/>
          <w:sz w:val="28"/>
          <w:szCs w:val="28"/>
          <w:lang w:eastAsia="en-US"/>
        </w:rPr>
        <w:t>Задания 8,</w:t>
      </w:r>
      <w:r w:rsidRPr="008F0D8C">
        <w:rPr>
          <w:sz w:val="28"/>
          <w:szCs w:val="28"/>
          <w:lang w:eastAsia="en-US"/>
        </w:rPr>
        <w:t xml:space="preserve"> которое проверяет сформированность знаний о населении стран мир (элемент содержания: Географические особенности воспроизводства населения мира. Половозрастной состав. Уровень и качество жизни населения. </w:t>
      </w:r>
      <w:r w:rsidRPr="008F0D8C">
        <w:rPr>
          <w:bCs/>
          <w:sz w:val="28"/>
          <w:szCs w:val="28"/>
          <w:lang w:eastAsia="en-US"/>
        </w:rPr>
        <w:t xml:space="preserve">Уровень сложности </w:t>
      </w:r>
      <w:r w:rsidRPr="008F0D8C">
        <w:rPr>
          <w:sz w:val="28"/>
          <w:szCs w:val="28"/>
          <w:lang w:eastAsia="en-US"/>
        </w:rPr>
        <w:t xml:space="preserve">Б) </w:t>
      </w:r>
    </w:p>
    <w:p w:rsidR="007D3C6A" w:rsidRPr="008F0D8C" w:rsidRDefault="007D3C6A" w:rsidP="008F0D8C">
      <w:pPr>
        <w:spacing w:line="259" w:lineRule="auto"/>
        <w:ind w:firstLine="709"/>
        <w:jc w:val="both"/>
        <w:rPr>
          <w:sz w:val="28"/>
          <w:szCs w:val="28"/>
          <w:lang w:eastAsia="en-US"/>
        </w:rPr>
      </w:pPr>
      <w:r w:rsidRPr="008F0D8C">
        <w:rPr>
          <w:noProof/>
          <w:sz w:val="28"/>
          <w:szCs w:val="28"/>
          <w:lang w:eastAsia="ru-RU"/>
        </w:rPr>
        <w:drawing>
          <wp:inline distT="0" distB="0" distL="0" distR="0">
            <wp:extent cx="4123218" cy="934871"/>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8376" t="26708" r="11838" b="56348"/>
                    <a:stretch/>
                  </pic:blipFill>
                  <pic:spPr bwMode="auto">
                    <a:xfrm>
                      <a:off x="0" y="0"/>
                      <a:ext cx="4203969" cy="95318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D3C6A" w:rsidRPr="008F0D8C" w:rsidRDefault="007D3C6A" w:rsidP="008F0D8C">
      <w:pPr>
        <w:spacing w:line="259" w:lineRule="auto"/>
        <w:ind w:firstLine="709"/>
        <w:jc w:val="both"/>
        <w:rPr>
          <w:b/>
          <w:sz w:val="28"/>
          <w:szCs w:val="28"/>
          <w:lang w:eastAsia="en-US"/>
        </w:rPr>
      </w:pPr>
      <w:r w:rsidRPr="008F0D8C">
        <w:rPr>
          <w:sz w:val="28"/>
          <w:szCs w:val="28"/>
          <w:lang w:eastAsia="en-US"/>
        </w:rPr>
        <w:t>86,39% экзаменующихся показали высокий уровень знаний при выполнении</w:t>
      </w:r>
      <w:r w:rsidRPr="008F0D8C">
        <w:rPr>
          <w:b/>
          <w:sz w:val="28"/>
          <w:szCs w:val="28"/>
          <w:lang w:eastAsia="en-US"/>
        </w:rPr>
        <w:t xml:space="preserve"> Задания 17, </w:t>
      </w:r>
      <w:r w:rsidRPr="008F0D8C">
        <w:rPr>
          <w:sz w:val="28"/>
          <w:szCs w:val="28"/>
          <w:lang w:eastAsia="en-US"/>
        </w:rPr>
        <w:t>которое проверяет умение экзаменующихся работать с климатическими показателями (элемент содержания</w:t>
      </w:r>
      <w:r w:rsidRPr="008F0D8C">
        <w:rPr>
          <w:b/>
          <w:sz w:val="28"/>
          <w:szCs w:val="28"/>
          <w:lang w:eastAsia="en-US"/>
        </w:rPr>
        <w:t>:</w:t>
      </w:r>
      <w:r w:rsidRPr="008F0D8C">
        <w:rPr>
          <w:sz w:val="28"/>
          <w:szCs w:val="28"/>
          <w:lang w:eastAsia="en-US"/>
        </w:rPr>
        <w:t xml:space="preserve">Погода и климат. Распределение тепла и влаги на Земле </w:t>
      </w:r>
      <w:r w:rsidRPr="008F0D8C">
        <w:rPr>
          <w:bCs/>
          <w:sz w:val="28"/>
          <w:szCs w:val="28"/>
          <w:lang w:eastAsia="en-US"/>
        </w:rPr>
        <w:t xml:space="preserve">Уровень сложности </w:t>
      </w:r>
      <w:r w:rsidRPr="008F0D8C">
        <w:rPr>
          <w:sz w:val="28"/>
          <w:szCs w:val="28"/>
          <w:lang w:eastAsia="en-US"/>
        </w:rPr>
        <w:t xml:space="preserve">Б) </w:t>
      </w:r>
    </w:p>
    <w:p w:rsidR="007D3C6A" w:rsidRPr="008F0D8C" w:rsidRDefault="007D3C6A" w:rsidP="008F0D8C">
      <w:pPr>
        <w:spacing w:line="259" w:lineRule="auto"/>
        <w:ind w:firstLine="709"/>
        <w:jc w:val="both"/>
        <w:rPr>
          <w:b/>
          <w:sz w:val="28"/>
          <w:szCs w:val="28"/>
          <w:lang w:eastAsia="en-US"/>
        </w:rPr>
      </w:pPr>
      <w:r w:rsidRPr="008F0D8C">
        <w:rPr>
          <w:noProof/>
          <w:sz w:val="28"/>
          <w:szCs w:val="28"/>
          <w:lang w:eastAsia="ru-RU"/>
        </w:rPr>
        <w:drawing>
          <wp:inline distT="0" distB="0" distL="0" distR="0">
            <wp:extent cx="3343275" cy="2362355"/>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8501" t="17518" r="11989" b="29920"/>
                    <a:stretch/>
                  </pic:blipFill>
                  <pic:spPr bwMode="auto">
                    <a:xfrm>
                      <a:off x="0" y="0"/>
                      <a:ext cx="3377914" cy="238683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D3C6A" w:rsidRPr="008F0D8C" w:rsidRDefault="007D3C6A" w:rsidP="008F0D8C">
      <w:pPr>
        <w:spacing w:line="259" w:lineRule="auto"/>
        <w:ind w:firstLine="709"/>
        <w:jc w:val="both"/>
        <w:rPr>
          <w:sz w:val="28"/>
          <w:szCs w:val="28"/>
          <w:lang w:eastAsia="en-US"/>
        </w:rPr>
      </w:pPr>
      <w:r w:rsidRPr="008F0D8C">
        <w:rPr>
          <w:sz w:val="28"/>
          <w:szCs w:val="28"/>
          <w:lang w:eastAsia="en-US"/>
        </w:rPr>
        <w:lastRenderedPageBreak/>
        <w:t>85,34</w:t>
      </w:r>
      <w:r w:rsidR="009D1783" w:rsidRPr="008F0D8C">
        <w:rPr>
          <w:sz w:val="28"/>
          <w:szCs w:val="28"/>
          <w:lang w:eastAsia="en-US"/>
        </w:rPr>
        <w:t>%</w:t>
      </w:r>
      <w:r w:rsidRPr="008F0D8C">
        <w:rPr>
          <w:sz w:val="28"/>
          <w:szCs w:val="28"/>
          <w:lang w:eastAsia="en-US"/>
        </w:rPr>
        <w:t xml:space="preserve"> экзаменующихся показали высокий уровень знаний и умений при выполнении </w:t>
      </w:r>
      <w:r w:rsidRPr="008F0D8C">
        <w:rPr>
          <w:b/>
          <w:sz w:val="28"/>
          <w:szCs w:val="28"/>
          <w:lang w:eastAsia="en-US"/>
        </w:rPr>
        <w:t>Задания 20,</w:t>
      </w:r>
      <w:r w:rsidRPr="008F0D8C">
        <w:rPr>
          <w:sz w:val="28"/>
          <w:szCs w:val="28"/>
          <w:lang w:eastAsia="en-US"/>
        </w:rPr>
        <w:t xml:space="preserve"> которое проверяет сформированность знаний/умений по следующим элементам содержания:Часовые зоны</w:t>
      </w:r>
      <w:r w:rsidRPr="008F0D8C">
        <w:rPr>
          <w:b/>
          <w:sz w:val="28"/>
          <w:szCs w:val="28"/>
          <w:lang w:eastAsia="en-US"/>
        </w:rPr>
        <w:t xml:space="preserve"> (</w:t>
      </w:r>
      <w:r w:rsidRPr="008F0D8C">
        <w:rPr>
          <w:bCs/>
          <w:sz w:val="28"/>
          <w:szCs w:val="28"/>
          <w:lang w:eastAsia="en-US"/>
        </w:rPr>
        <w:t xml:space="preserve">Уровень сложности </w:t>
      </w:r>
      <w:r w:rsidRPr="008F0D8C">
        <w:rPr>
          <w:sz w:val="28"/>
          <w:szCs w:val="28"/>
          <w:lang w:eastAsia="en-US"/>
        </w:rPr>
        <w:t>Б). Выпускники умеют решать задачи на поясное время. Что пригодится им в жизни.</w:t>
      </w:r>
    </w:p>
    <w:p w:rsidR="007D3C6A" w:rsidRPr="008F0D8C" w:rsidRDefault="007D3C6A" w:rsidP="008F0D8C">
      <w:pPr>
        <w:spacing w:line="259" w:lineRule="auto"/>
        <w:ind w:firstLine="709"/>
        <w:jc w:val="both"/>
        <w:rPr>
          <w:sz w:val="28"/>
          <w:szCs w:val="28"/>
          <w:lang w:eastAsia="en-US"/>
        </w:rPr>
      </w:pPr>
      <w:r w:rsidRPr="008F0D8C">
        <w:rPr>
          <w:noProof/>
          <w:sz w:val="28"/>
          <w:szCs w:val="28"/>
          <w:lang w:eastAsia="ru-RU"/>
        </w:rPr>
        <w:drawing>
          <wp:inline distT="0" distB="0" distL="0" distR="0">
            <wp:extent cx="4326340" cy="3641927"/>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836" t="17087" r="11530" b="20162"/>
                    <a:stretch/>
                  </pic:blipFill>
                  <pic:spPr bwMode="auto">
                    <a:xfrm>
                      <a:off x="0" y="0"/>
                      <a:ext cx="4330695" cy="364559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D3C6A" w:rsidRPr="008F0D8C" w:rsidRDefault="007D3C6A" w:rsidP="008F0D8C">
      <w:pPr>
        <w:spacing w:line="259" w:lineRule="auto"/>
        <w:ind w:firstLine="709"/>
        <w:jc w:val="both"/>
        <w:rPr>
          <w:sz w:val="28"/>
          <w:szCs w:val="28"/>
          <w:lang w:eastAsia="en-US"/>
        </w:rPr>
      </w:pPr>
      <w:r w:rsidRPr="008F0D8C">
        <w:rPr>
          <w:sz w:val="28"/>
          <w:szCs w:val="28"/>
          <w:lang w:eastAsia="en-US"/>
        </w:rPr>
        <w:t>84,29</w:t>
      </w:r>
      <w:r w:rsidR="009D1783" w:rsidRPr="008F0D8C">
        <w:rPr>
          <w:sz w:val="28"/>
          <w:szCs w:val="28"/>
          <w:lang w:eastAsia="en-US"/>
        </w:rPr>
        <w:t>%</w:t>
      </w:r>
      <w:r w:rsidRPr="008F0D8C">
        <w:rPr>
          <w:sz w:val="28"/>
          <w:szCs w:val="28"/>
          <w:lang w:eastAsia="en-US"/>
        </w:rPr>
        <w:t xml:space="preserve"> экзаменующихся показали высокий уровень знаний при выполнении </w:t>
      </w:r>
      <w:r w:rsidRPr="008F0D8C">
        <w:rPr>
          <w:b/>
          <w:sz w:val="28"/>
          <w:szCs w:val="28"/>
          <w:lang w:eastAsia="en-US"/>
        </w:rPr>
        <w:t xml:space="preserve">Задания 15, </w:t>
      </w:r>
      <w:r w:rsidRPr="008F0D8C">
        <w:rPr>
          <w:sz w:val="28"/>
          <w:szCs w:val="28"/>
          <w:lang w:eastAsia="en-US"/>
        </w:rPr>
        <w:t>которое проверяет сформированность знаний о процессах, определяющих естественное движение населения. (Определение географических объектов и явлений по их существенным признакам</w:t>
      </w:r>
      <w:r w:rsidRPr="008F0D8C">
        <w:rPr>
          <w:b/>
          <w:sz w:val="28"/>
          <w:szCs w:val="28"/>
          <w:lang w:eastAsia="en-US"/>
        </w:rPr>
        <w:t>.</w:t>
      </w:r>
      <w:r w:rsidRPr="008F0D8C">
        <w:rPr>
          <w:bCs/>
          <w:sz w:val="28"/>
          <w:szCs w:val="28"/>
          <w:lang w:eastAsia="en-US"/>
        </w:rPr>
        <w:t xml:space="preserve">Уровень сложности </w:t>
      </w:r>
      <w:r w:rsidRPr="008F0D8C">
        <w:rPr>
          <w:sz w:val="28"/>
          <w:szCs w:val="28"/>
          <w:lang w:eastAsia="en-US"/>
        </w:rPr>
        <w:t xml:space="preserve">Б) </w:t>
      </w:r>
    </w:p>
    <w:p w:rsidR="007D3C6A" w:rsidRPr="008F0D8C" w:rsidRDefault="007D3C6A" w:rsidP="008F0D8C">
      <w:pPr>
        <w:spacing w:line="259" w:lineRule="auto"/>
        <w:ind w:firstLine="709"/>
        <w:jc w:val="both"/>
        <w:rPr>
          <w:sz w:val="28"/>
          <w:szCs w:val="28"/>
          <w:lang w:eastAsia="en-US"/>
        </w:rPr>
      </w:pPr>
      <w:r w:rsidRPr="008F0D8C">
        <w:rPr>
          <w:noProof/>
          <w:sz w:val="28"/>
          <w:szCs w:val="28"/>
          <w:lang w:eastAsia="ru-RU"/>
        </w:rPr>
        <w:drawing>
          <wp:inline distT="0" distB="0" distL="0" distR="0">
            <wp:extent cx="4537254" cy="2149523"/>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0344" t="15508" r="30246" b="49310"/>
                    <a:stretch/>
                  </pic:blipFill>
                  <pic:spPr bwMode="auto">
                    <a:xfrm>
                      <a:off x="0" y="0"/>
                      <a:ext cx="4552392" cy="215669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D3C6A" w:rsidRPr="008F0D8C" w:rsidRDefault="007D3C6A" w:rsidP="008F0D8C">
      <w:pPr>
        <w:spacing w:line="259" w:lineRule="auto"/>
        <w:ind w:firstLine="709"/>
        <w:jc w:val="both"/>
        <w:rPr>
          <w:sz w:val="28"/>
          <w:szCs w:val="28"/>
          <w:lang w:eastAsia="en-US"/>
        </w:rPr>
      </w:pPr>
      <w:r w:rsidRPr="008F0D8C">
        <w:rPr>
          <w:sz w:val="28"/>
          <w:szCs w:val="28"/>
          <w:lang w:eastAsia="en-US"/>
        </w:rPr>
        <w:t>83,77</w:t>
      </w:r>
      <w:r w:rsidR="009D1783" w:rsidRPr="008F0D8C">
        <w:rPr>
          <w:sz w:val="28"/>
          <w:szCs w:val="28"/>
          <w:lang w:eastAsia="en-US"/>
        </w:rPr>
        <w:t>%</w:t>
      </w:r>
      <w:r w:rsidRPr="008F0D8C">
        <w:rPr>
          <w:sz w:val="28"/>
          <w:szCs w:val="28"/>
          <w:lang w:eastAsia="en-US"/>
        </w:rPr>
        <w:t xml:space="preserve"> экзаменующихся показали высокий уровень знаний при выполнении </w:t>
      </w:r>
      <w:r w:rsidRPr="008F0D8C">
        <w:rPr>
          <w:b/>
          <w:sz w:val="28"/>
          <w:szCs w:val="28"/>
          <w:lang w:eastAsia="en-US"/>
        </w:rPr>
        <w:t>Задания 1,</w:t>
      </w:r>
      <w:r w:rsidRPr="008F0D8C">
        <w:rPr>
          <w:sz w:val="28"/>
          <w:szCs w:val="28"/>
          <w:lang w:eastAsia="en-US"/>
        </w:rPr>
        <w:t xml:space="preserve"> которое проверяет умение определять географические координаты объекта.  (элемент содержания:Географические модели. Географическая карта, план местностиуровень сложности Б) </w:t>
      </w:r>
    </w:p>
    <w:p w:rsidR="007D3C6A" w:rsidRPr="008F0D8C" w:rsidRDefault="007D3C6A" w:rsidP="008F0D8C">
      <w:pPr>
        <w:spacing w:line="259" w:lineRule="auto"/>
        <w:ind w:firstLine="709"/>
        <w:jc w:val="both"/>
        <w:rPr>
          <w:sz w:val="28"/>
          <w:szCs w:val="28"/>
          <w:lang w:eastAsia="en-US"/>
        </w:rPr>
      </w:pPr>
      <w:r w:rsidRPr="008F0D8C">
        <w:rPr>
          <w:noProof/>
          <w:sz w:val="28"/>
          <w:szCs w:val="28"/>
          <w:lang w:eastAsia="ru-RU"/>
        </w:rPr>
        <w:drawing>
          <wp:inline distT="0" distB="0" distL="0" distR="0">
            <wp:extent cx="5067539" cy="429904"/>
            <wp:effectExtent l="0" t="0" r="0" b="825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32902" t="18667" r="7506" b="75014"/>
                    <a:stretch/>
                  </pic:blipFill>
                  <pic:spPr bwMode="auto">
                    <a:xfrm>
                      <a:off x="0" y="0"/>
                      <a:ext cx="5154239" cy="43725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D3C6A" w:rsidRPr="008F0D8C" w:rsidRDefault="007D3C6A" w:rsidP="008F0D8C">
      <w:pPr>
        <w:spacing w:line="259" w:lineRule="auto"/>
        <w:ind w:firstLine="709"/>
        <w:jc w:val="both"/>
        <w:rPr>
          <w:sz w:val="28"/>
          <w:szCs w:val="28"/>
          <w:lang w:eastAsia="en-US"/>
        </w:rPr>
      </w:pPr>
      <w:r w:rsidRPr="008F0D8C">
        <w:rPr>
          <w:sz w:val="28"/>
          <w:szCs w:val="28"/>
          <w:lang w:eastAsia="en-US"/>
        </w:rPr>
        <w:lastRenderedPageBreak/>
        <w:t>82,2</w:t>
      </w:r>
      <w:r w:rsidR="00D87541" w:rsidRPr="008F0D8C">
        <w:rPr>
          <w:sz w:val="28"/>
          <w:szCs w:val="28"/>
          <w:lang w:eastAsia="en-US"/>
        </w:rPr>
        <w:t>%</w:t>
      </w:r>
      <w:r w:rsidRPr="008F0D8C">
        <w:rPr>
          <w:sz w:val="28"/>
          <w:szCs w:val="28"/>
          <w:lang w:eastAsia="en-US"/>
        </w:rPr>
        <w:t xml:space="preserve"> экзаменующихся показали высокий уровень знаний при выполнении </w:t>
      </w:r>
      <w:r w:rsidRPr="008F0D8C">
        <w:rPr>
          <w:b/>
          <w:sz w:val="28"/>
          <w:szCs w:val="28"/>
          <w:lang w:eastAsia="en-US"/>
        </w:rPr>
        <w:t>Задания 21,</w:t>
      </w:r>
      <w:r w:rsidRPr="008F0D8C">
        <w:rPr>
          <w:sz w:val="28"/>
          <w:szCs w:val="28"/>
          <w:lang w:eastAsia="en-US"/>
        </w:rPr>
        <w:t xml:space="preserve"> которое проверяет сформированность умений по определению величины миграционного прироста населения (элемент содержания:Направление и типы миграции населения России. Городское и сельское население. Регионы Россииуровень сложности Б)</w:t>
      </w:r>
    </w:p>
    <w:p w:rsidR="007D3C6A" w:rsidRPr="008F0D8C" w:rsidRDefault="007D3C6A" w:rsidP="008F0D8C">
      <w:pPr>
        <w:spacing w:line="259" w:lineRule="auto"/>
        <w:ind w:firstLine="709"/>
        <w:jc w:val="both"/>
        <w:rPr>
          <w:sz w:val="28"/>
          <w:szCs w:val="28"/>
          <w:lang w:eastAsia="en-US"/>
        </w:rPr>
      </w:pPr>
      <w:r w:rsidRPr="008F0D8C">
        <w:rPr>
          <w:noProof/>
          <w:sz w:val="28"/>
          <w:szCs w:val="28"/>
          <w:lang w:eastAsia="ru-RU"/>
        </w:rPr>
        <w:drawing>
          <wp:inline distT="0" distB="0" distL="0" distR="0">
            <wp:extent cx="4728949" cy="3563597"/>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1032" t="16800" r="30264" b="27903"/>
                    <a:stretch/>
                  </pic:blipFill>
                  <pic:spPr bwMode="auto">
                    <a:xfrm>
                      <a:off x="0" y="0"/>
                      <a:ext cx="4734872" cy="356806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D3C6A" w:rsidRPr="008F0D8C" w:rsidRDefault="007D3C6A" w:rsidP="008F0D8C">
      <w:pPr>
        <w:spacing w:line="259" w:lineRule="auto"/>
        <w:ind w:firstLine="709"/>
        <w:jc w:val="both"/>
        <w:rPr>
          <w:sz w:val="28"/>
          <w:szCs w:val="28"/>
          <w:lang w:eastAsia="en-US"/>
        </w:rPr>
      </w:pPr>
      <w:r w:rsidRPr="008F0D8C">
        <w:rPr>
          <w:sz w:val="28"/>
          <w:szCs w:val="28"/>
          <w:lang w:eastAsia="en-US"/>
        </w:rPr>
        <w:t>81,15</w:t>
      </w:r>
      <w:r w:rsidR="00D87541" w:rsidRPr="008F0D8C">
        <w:rPr>
          <w:sz w:val="28"/>
          <w:szCs w:val="28"/>
          <w:lang w:eastAsia="en-US"/>
        </w:rPr>
        <w:t>%</w:t>
      </w:r>
      <w:r w:rsidRPr="008F0D8C">
        <w:rPr>
          <w:sz w:val="28"/>
          <w:szCs w:val="28"/>
          <w:lang w:eastAsia="en-US"/>
        </w:rPr>
        <w:t xml:space="preserve"> экзаменующихся показали высокий уровень знаний при выполнении </w:t>
      </w:r>
      <w:r w:rsidRPr="008F0D8C">
        <w:rPr>
          <w:b/>
          <w:sz w:val="28"/>
          <w:szCs w:val="28"/>
          <w:lang w:eastAsia="en-US"/>
        </w:rPr>
        <w:t>Задания 18,</w:t>
      </w:r>
      <w:r w:rsidRPr="008F0D8C">
        <w:rPr>
          <w:sz w:val="28"/>
          <w:szCs w:val="28"/>
          <w:lang w:eastAsia="en-US"/>
        </w:rPr>
        <w:t xml:space="preserve"> которое проверяет сформированность знаний политико-административного устройства РФ (элемент содержания:Административно-территориальное устройство России. Столицы и крупные города</w:t>
      </w:r>
      <w:r w:rsidRPr="008F0D8C">
        <w:rPr>
          <w:b/>
          <w:sz w:val="28"/>
          <w:szCs w:val="28"/>
          <w:lang w:eastAsia="en-US"/>
        </w:rPr>
        <w:t xml:space="preserve">. </w:t>
      </w:r>
      <w:r w:rsidRPr="008F0D8C">
        <w:rPr>
          <w:bCs/>
          <w:sz w:val="28"/>
          <w:szCs w:val="28"/>
          <w:lang w:eastAsia="en-US"/>
        </w:rPr>
        <w:t xml:space="preserve">Уровень сложности </w:t>
      </w:r>
      <w:r w:rsidRPr="008F0D8C">
        <w:rPr>
          <w:sz w:val="28"/>
          <w:szCs w:val="28"/>
          <w:lang w:eastAsia="en-US"/>
        </w:rPr>
        <w:t xml:space="preserve">Б) </w:t>
      </w:r>
    </w:p>
    <w:p w:rsidR="007D3C6A" w:rsidRPr="008F0D8C" w:rsidRDefault="007D3C6A" w:rsidP="008F0D8C">
      <w:pPr>
        <w:spacing w:line="259" w:lineRule="auto"/>
        <w:ind w:firstLine="709"/>
        <w:jc w:val="both"/>
        <w:rPr>
          <w:sz w:val="28"/>
          <w:szCs w:val="28"/>
          <w:lang w:eastAsia="en-US"/>
        </w:rPr>
      </w:pPr>
      <w:r w:rsidRPr="008F0D8C">
        <w:rPr>
          <w:noProof/>
          <w:sz w:val="28"/>
          <w:szCs w:val="28"/>
          <w:lang w:eastAsia="ru-RU"/>
        </w:rPr>
        <w:drawing>
          <wp:inline distT="0" distB="0" distL="0" distR="0">
            <wp:extent cx="4336856" cy="1487606"/>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0456" t="20104" r="30262" b="54479"/>
                    <a:stretch/>
                  </pic:blipFill>
                  <pic:spPr bwMode="auto">
                    <a:xfrm>
                      <a:off x="0" y="0"/>
                      <a:ext cx="4364335" cy="1497032"/>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D3C6A" w:rsidRPr="008F0D8C" w:rsidRDefault="007D3C6A" w:rsidP="008F0D8C">
      <w:pPr>
        <w:spacing w:line="259" w:lineRule="auto"/>
        <w:ind w:firstLine="709"/>
        <w:jc w:val="both"/>
        <w:rPr>
          <w:sz w:val="28"/>
          <w:szCs w:val="28"/>
          <w:lang w:eastAsia="en-US"/>
        </w:rPr>
      </w:pPr>
      <w:r w:rsidRPr="008F0D8C">
        <w:rPr>
          <w:sz w:val="28"/>
          <w:szCs w:val="28"/>
          <w:lang w:eastAsia="en-US"/>
        </w:rPr>
        <w:t>80,63</w:t>
      </w:r>
      <w:r w:rsidR="00D87541" w:rsidRPr="008F0D8C">
        <w:rPr>
          <w:sz w:val="28"/>
          <w:szCs w:val="28"/>
          <w:lang w:eastAsia="en-US"/>
        </w:rPr>
        <w:t>%</w:t>
      </w:r>
      <w:r w:rsidRPr="008F0D8C">
        <w:rPr>
          <w:sz w:val="28"/>
          <w:szCs w:val="28"/>
          <w:lang w:eastAsia="en-US"/>
        </w:rPr>
        <w:t xml:space="preserve"> экзаменующихся показали высокий уровень знаний при выполнении </w:t>
      </w:r>
      <w:r w:rsidRPr="008F0D8C">
        <w:rPr>
          <w:b/>
          <w:sz w:val="28"/>
          <w:szCs w:val="28"/>
          <w:lang w:eastAsia="en-US"/>
        </w:rPr>
        <w:t>Задания 26,</w:t>
      </w:r>
      <w:r w:rsidRPr="008F0D8C">
        <w:rPr>
          <w:sz w:val="28"/>
          <w:szCs w:val="28"/>
          <w:lang w:eastAsia="en-US"/>
        </w:rPr>
        <w:t xml:space="preserve"> которое проверяет сформированность знаний/умений по следующим элементам содержания:Географические модели. Географическая карта, план местности</w:t>
      </w:r>
      <w:r w:rsidRPr="008F0D8C">
        <w:rPr>
          <w:bCs/>
          <w:sz w:val="28"/>
          <w:szCs w:val="28"/>
          <w:lang w:eastAsia="en-US"/>
        </w:rPr>
        <w:t xml:space="preserve">(Уровень сложности </w:t>
      </w:r>
      <w:r w:rsidRPr="008F0D8C">
        <w:rPr>
          <w:sz w:val="28"/>
          <w:szCs w:val="28"/>
          <w:lang w:eastAsia="en-US"/>
        </w:rPr>
        <w:t>Б). Умеют определять расстояния по топографической карте. Знают особенности перевода масштаба.</w:t>
      </w:r>
    </w:p>
    <w:p w:rsidR="007D3C6A" w:rsidRPr="008F0D8C" w:rsidRDefault="007D3C6A" w:rsidP="008F0D8C">
      <w:pPr>
        <w:spacing w:line="259" w:lineRule="auto"/>
        <w:ind w:firstLine="709"/>
        <w:jc w:val="both"/>
        <w:rPr>
          <w:sz w:val="28"/>
          <w:szCs w:val="28"/>
          <w:lang w:eastAsia="en-US"/>
        </w:rPr>
      </w:pPr>
      <w:r w:rsidRPr="008F0D8C">
        <w:rPr>
          <w:noProof/>
          <w:sz w:val="28"/>
          <w:szCs w:val="28"/>
          <w:lang w:eastAsia="ru-RU"/>
        </w:rPr>
        <w:drawing>
          <wp:inline distT="0" distB="0" distL="0" distR="0">
            <wp:extent cx="5063721" cy="614150"/>
            <wp:effectExtent l="0" t="0" r="381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0688" t="47673" r="30592" b="43425"/>
                    <a:stretch/>
                  </pic:blipFill>
                  <pic:spPr bwMode="auto">
                    <a:xfrm>
                      <a:off x="0" y="0"/>
                      <a:ext cx="5218516" cy="63292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E05DB" w:rsidRPr="008F0D8C" w:rsidRDefault="003E05DB" w:rsidP="008F0D8C">
      <w:pPr>
        <w:ind w:firstLine="709"/>
        <w:jc w:val="both"/>
        <w:rPr>
          <w:i/>
          <w:iCs/>
          <w:sz w:val="28"/>
          <w:szCs w:val="28"/>
        </w:rPr>
      </w:pPr>
    </w:p>
    <w:p w:rsidR="00D87541" w:rsidRPr="008F0D8C" w:rsidRDefault="00D87541" w:rsidP="008F0D8C">
      <w:pPr>
        <w:ind w:firstLine="709"/>
        <w:jc w:val="both"/>
        <w:rPr>
          <w:i/>
          <w:iCs/>
          <w:sz w:val="28"/>
          <w:szCs w:val="28"/>
        </w:rPr>
      </w:pPr>
      <w:r w:rsidRPr="008F0D8C">
        <w:rPr>
          <w:i/>
          <w:iCs/>
          <w:sz w:val="28"/>
          <w:szCs w:val="28"/>
        </w:rPr>
        <w:t>Сложные для участников ЕГЭ</w:t>
      </w:r>
      <w:r w:rsidR="0070537A" w:rsidRPr="008F0D8C">
        <w:rPr>
          <w:i/>
          <w:iCs/>
          <w:sz w:val="28"/>
          <w:szCs w:val="28"/>
        </w:rPr>
        <w:t xml:space="preserve"> по географии</w:t>
      </w:r>
      <w:r w:rsidRPr="008F0D8C">
        <w:rPr>
          <w:i/>
          <w:iCs/>
          <w:sz w:val="28"/>
          <w:szCs w:val="28"/>
        </w:rPr>
        <w:t xml:space="preserve"> задания</w:t>
      </w:r>
    </w:p>
    <w:p w:rsidR="00717175" w:rsidRPr="008F0D8C" w:rsidRDefault="00717175" w:rsidP="008F0D8C">
      <w:pPr>
        <w:ind w:firstLine="709"/>
        <w:jc w:val="both"/>
        <w:rPr>
          <w:iCs/>
          <w:sz w:val="28"/>
          <w:szCs w:val="28"/>
        </w:rPr>
      </w:pPr>
      <w:r w:rsidRPr="008F0D8C">
        <w:rPr>
          <w:iCs/>
          <w:sz w:val="28"/>
          <w:szCs w:val="28"/>
        </w:rPr>
        <w:lastRenderedPageBreak/>
        <w:t>З</w:t>
      </w:r>
      <w:r w:rsidR="009112A8" w:rsidRPr="008F0D8C">
        <w:rPr>
          <w:iCs/>
          <w:sz w:val="28"/>
          <w:szCs w:val="28"/>
        </w:rPr>
        <w:t>адания с на</w:t>
      </w:r>
      <w:r w:rsidR="00810ED6" w:rsidRPr="008F0D8C">
        <w:rPr>
          <w:iCs/>
          <w:sz w:val="28"/>
          <w:szCs w:val="28"/>
        </w:rPr>
        <w:t>именьшими процентами выполнения:</w:t>
      </w:r>
      <w:r w:rsidRPr="008F0D8C">
        <w:rPr>
          <w:iCs/>
          <w:sz w:val="28"/>
          <w:szCs w:val="28"/>
        </w:rPr>
        <w:t>среди них</w:t>
      </w:r>
      <w:r w:rsidR="009D1783" w:rsidRPr="008F0D8C">
        <w:rPr>
          <w:b/>
          <w:iCs/>
          <w:sz w:val="28"/>
          <w:szCs w:val="28"/>
        </w:rPr>
        <w:t xml:space="preserve">задание 13, </w:t>
      </w:r>
      <w:r w:rsidR="009D1783" w:rsidRPr="008F0D8C">
        <w:rPr>
          <w:iCs/>
          <w:sz w:val="28"/>
          <w:szCs w:val="28"/>
        </w:rPr>
        <w:t xml:space="preserve">с которым справились </w:t>
      </w:r>
      <w:r w:rsidR="00810ED6" w:rsidRPr="008F0D8C">
        <w:rPr>
          <w:iCs/>
          <w:sz w:val="28"/>
          <w:szCs w:val="28"/>
        </w:rPr>
        <w:t>только38,22</w:t>
      </w:r>
      <w:r w:rsidR="002A6A1E" w:rsidRPr="008F0D8C">
        <w:rPr>
          <w:iCs/>
          <w:sz w:val="28"/>
          <w:szCs w:val="28"/>
        </w:rPr>
        <w:t>%</w:t>
      </w:r>
      <w:r w:rsidR="009D1783" w:rsidRPr="008F0D8C">
        <w:rPr>
          <w:iCs/>
          <w:sz w:val="28"/>
          <w:szCs w:val="28"/>
        </w:rPr>
        <w:t>, это задание</w:t>
      </w:r>
      <w:r w:rsidRPr="008F0D8C">
        <w:rPr>
          <w:i/>
          <w:iCs/>
          <w:sz w:val="28"/>
          <w:szCs w:val="28"/>
        </w:rPr>
        <w:t>базового уровня</w:t>
      </w:r>
      <w:r w:rsidR="00810ED6" w:rsidRPr="008F0D8C">
        <w:rPr>
          <w:iCs/>
          <w:sz w:val="28"/>
          <w:szCs w:val="28"/>
        </w:rPr>
        <w:t xml:space="preserve">, </w:t>
      </w:r>
      <w:r w:rsidR="002A6A1E" w:rsidRPr="008F0D8C">
        <w:rPr>
          <w:iCs/>
          <w:sz w:val="28"/>
          <w:szCs w:val="28"/>
        </w:rPr>
        <w:t>направлен</w:t>
      </w:r>
      <w:r w:rsidR="009D1783" w:rsidRPr="008F0D8C">
        <w:rPr>
          <w:iCs/>
          <w:sz w:val="28"/>
          <w:szCs w:val="28"/>
        </w:rPr>
        <w:t>н</w:t>
      </w:r>
      <w:r w:rsidR="002A6A1E" w:rsidRPr="008F0D8C">
        <w:rPr>
          <w:iCs/>
          <w:sz w:val="28"/>
          <w:szCs w:val="28"/>
        </w:rPr>
        <w:t>о</w:t>
      </w:r>
      <w:r w:rsidR="009D1783" w:rsidRPr="008F0D8C">
        <w:rPr>
          <w:iCs/>
          <w:sz w:val="28"/>
          <w:szCs w:val="28"/>
        </w:rPr>
        <w:t>е</w:t>
      </w:r>
      <w:r w:rsidR="002A6A1E" w:rsidRPr="008F0D8C">
        <w:rPr>
          <w:iCs/>
          <w:sz w:val="28"/>
          <w:szCs w:val="28"/>
        </w:rPr>
        <w:t xml:space="preserve"> на знание темы </w:t>
      </w:r>
      <w:r w:rsidR="002A6A1E" w:rsidRPr="008F0D8C">
        <w:rPr>
          <w:rFonts w:eastAsia="Times New Roman"/>
          <w:color w:val="000000"/>
          <w:sz w:val="28"/>
          <w:szCs w:val="28"/>
          <w:lang w:eastAsia="ru-RU"/>
        </w:rPr>
        <w:t>«География промышленности России»</w:t>
      </w:r>
      <w:r w:rsidR="009D1783" w:rsidRPr="008F0D8C">
        <w:rPr>
          <w:iCs/>
          <w:sz w:val="28"/>
          <w:szCs w:val="28"/>
        </w:rPr>
        <w:t>.</w:t>
      </w:r>
    </w:p>
    <w:p w:rsidR="00717175" w:rsidRPr="008F0D8C" w:rsidRDefault="00717175" w:rsidP="008F0D8C">
      <w:pPr>
        <w:ind w:firstLine="709"/>
        <w:jc w:val="both"/>
        <w:rPr>
          <w:i/>
          <w:iCs/>
          <w:sz w:val="28"/>
          <w:szCs w:val="28"/>
        </w:rPr>
      </w:pPr>
      <w:r w:rsidRPr="008F0D8C">
        <w:rPr>
          <w:i/>
          <w:iCs/>
          <w:noProof/>
          <w:sz w:val="28"/>
          <w:szCs w:val="28"/>
          <w:lang w:eastAsia="ru-RU"/>
        </w:rPr>
        <w:drawing>
          <wp:inline distT="0" distB="0" distL="0" distR="0">
            <wp:extent cx="4858603" cy="1419855"/>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0806" t="22687" r="30231" b="55774"/>
                    <a:stretch/>
                  </pic:blipFill>
                  <pic:spPr bwMode="auto">
                    <a:xfrm>
                      <a:off x="0" y="0"/>
                      <a:ext cx="4890290" cy="142911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A6A1E" w:rsidRPr="008F0D8C" w:rsidRDefault="002A6A1E" w:rsidP="008F0D8C">
      <w:pPr>
        <w:spacing w:line="267" w:lineRule="auto"/>
        <w:ind w:right="-1" w:firstLine="709"/>
        <w:jc w:val="both"/>
        <w:rPr>
          <w:rFonts w:eastAsia="Times New Roman"/>
          <w:color w:val="000000"/>
          <w:sz w:val="28"/>
          <w:szCs w:val="28"/>
          <w:lang w:eastAsia="ru-RU"/>
        </w:rPr>
      </w:pPr>
      <w:r w:rsidRPr="008F0D8C">
        <w:rPr>
          <w:rFonts w:eastAsia="Times New Roman"/>
          <w:color w:val="000000"/>
          <w:sz w:val="28"/>
          <w:szCs w:val="28"/>
          <w:lang w:eastAsia="ru-RU"/>
        </w:rPr>
        <w:t xml:space="preserve">При повторении темы </w:t>
      </w:r>
      <w:r w:rsidR="0070537A" w:rsidRPr="008F0D8C">
        <w:rPr>
          <w:rFonts w:eastAsia="Times New Roman"/>
          <w:color w:val="000000"/>
          <w:sz w:val="28"/>
          <w:szCs w:val="28"/>
          <w:lang w:eastAsia="ru-RU"/>
        </w:rPr>
        <w:t xml:space="preserve">на этапе завершения обучения по географии, учителю </w:t>
      </w:r>
      <w:r w:rsidRPr="008F0D8C">
        <w:rPr>
          <w:rFonts w:eastAsia="Times New Roman"/>
          <w:color w:val="000000"/>
          <w:sz w:val="28"/>
          <w:szCs w:val="28"/>
          <w:lang w:eastAsia="ru-RU"/>
        </w:rPr>
        <w:t xml:space="preserve">необходимо отдельно обратить внимание на знание </w:t>
      </w:r>
      <w:r w:rsidR="0070537A" w:rsidRPr="008F0D8C">
        <w:rPr>
          <w:rFonts w:eastAsia="Times New Roman"/>
          <w:color w:val="000000"/>
          <w:sz w:val="28"/>
          <w:szCs w:val="28"/>
          <w:lang w:eastAsia="ru-RU"/>
        </w:rPr>
        <w:t xml:space="preserve">выпускниками </w:t>
      </w:r>
      <w:r w:rsidRPr="008F0D8C">
        <w:rPr>
          <w:rFonts w:eastAsia="Times New Roman"/>
          <w:color w:val="000000"/>
          <w:sz w:val="28"/>
          <w:szCs w:val="28"/>
          <w:lang w:eastAsia="ru-RU"/>
        </w:rPr>
        <w:t xml:space="preserve">крупнейших центров цветной металлургии и химической промышленности, регионов, в которых работают атомные электростанции. </w:t>
      </w:r>
    </w:p>
    <w:p w:rsidR="008F0D8C" w:rsidRDefault="002A6A1E" w:rsidP="008F0D8C">
      <w:pPr>
        <w:spacing w:line="259" w:lineRule="auto"/>
        <w:ind w:firstLine="709"/>
        <w:jc w:val="both"/>
        <w:rPr>
          <w:sz w:val="28"/>
          <w:szCs w:val="28"/>
          <w:lang w:eastAsia="en-US"/>
        </w:rPr>
      </w:pPr>
      <w:r w:rsidRPr="008F0D8C">
        <w:rPr>
          <w:iCs/>
          <w:sz w:val="28"/>
          <w:szCs w:val="28"/>
        </w:rPr>
        <w:t xml:space="preserve">Только </w:t>
      </w:r>
      <w:r w:rsidR="0090075F" w:rsidRPr="008F0D8C">
        <w:rPr>
          <w:iCs/>
          <w:sz w:val="28"/>
          <w:szCs w:val="28"/>
        </w:rPr>
        <w:t>43,46%</w:t>
      </w:r>
      <w:r w:rsidRPr="008F0D8C">
        <w:rPr>
          <w:sz w:val="28"/>
          <w:szCs w:val="28"/>
          <w:lang w:eastAsia="en-US"/>
        </w:rPr>
        <w:t xml:space="preserve">экзаменующихся справились с </w:t>
      </w:r>
      <w:r w:rsidRPr="008F0D8C">
        <w:rPr>
          <w:b/>
          <w:sz w:val="28"/>
          <w:szCs w:val="28"/>
          <w:lang w:eastAsia="en-US"/>
        </w:rPr>
        <w:t>з</w:t>
      </w:r>
      <w:r w:rsidR="00717175" w:rsidRPr="008F0D8C">
        <w:rPr>
          <w:b/>
          <w:sz w:val="28"/>
          <w:szCs w:val="28"/>
          <w:lang w:eastAsia="en-US"/>
        </w:rPr>
        <w:t>адание</w:t>
      </w:r>
      <w:r w:rsidRPr="008F0D8C">
        <w:rPr>
          <w:b/>
          <w:sz w:val="28"/>
          <w:szCs w:val="28"/>
          <w:lang w:eastAsia="en-US"/>
        </w:rPr>
        <w:t>м</w:t>
      </w:r>
      <w:r w:rsidR="00717175" w:rsidRPr="008F0D8C">
        <w:rPr>
          <w:b/>
          <w:sz w:val="28"/>
          <w:szCs w:val="28"/>
          <w:lang w:eastAsia="en-US"/>
        </w:rPr>
        <w:t xml:space="preserve"> 32</w:t>
      </w:r>
      <w:r w:rsidRPr="008F0D8C">
        <w:rPr>
          <w:b/>
          <w:sz w:val="28"/>
          <w:szCs w:val="28"/>
          <w:lang w:eastAsia="en-US"/>
        </w:rPr>
        <w:t xml:space="preserve">, </w:t>
      </w:r>
      <w:r w:rsidRPr="008F0D8C">
        <w:rPr>
          <w:sz w:val="28"/>
          <w:szCs w:val="28"/>
          <w:lang w:eastAsia="en-US"/>
        </w:rPr>
        <w:t xml:space="preserve">которое демонстрирует умение решать расчетные задачи, на определение географической долготы. Это </w:t>
      </w:r>
      <w:r w:rsidRPr="008F0D8C">
        <w:rPr>
          <w:i/>
          <w:sz w:val="28"/>
          <w:szCs w:val="28"/>
          <w:lang w:eastAsia="en-US"/>
        </w:rPr>
        <w:t>Высокий уровень сложности</w:t>
      </w:r>
      <w:r w:rsidRPr="008F0D8C">
        <w:rPr>
          <w:sz w:val="28"/>
          <w:szCs w:val="28"/>
          <w:lang w:eastAsia="en-US"/>
        </w:rPr>
        <w:t>.</w:t>
      </w:r>
    </w:p>
    <w:p w:rsidR="00717175" w:rsidRPr="008F0D8C" w:rsidRDefault="00717175" w:rsidP="008F0D8C">
      <w:pPr>
        <w:spacing w:line="259" w:lineRule="auto"/>
        <w:ind w:firstLine="709"/>
        <w:jc w:val="both"/>
        <w:rPr>
          <w:i/>
          <w:sz w:val="28"/>
          <w:szCs w:val="28"/>
          <w:lang w:eastAsia="en-US"/>
        </w:rPr>
      </w:pPr>
      <w:r w:rsidRPr="008F0D8C">
        <w:rPr>
          <w:sz w:val="28"/>
          <w:szCs w:val="28"/>
          <w:lang w:eastAsia="en-US"/>
        </w:rPr>
        <w:t xml:space="preserve">Земля как планета, современный облик планеты Земля. Форма, размеры, движение Земли </w:t>
      </w:r>
    </w:p>
    <w:p w:rsidR="00D87541" w:rsidRPr="008F0D8C" w:rsidRDefault="009D1783" w:rsidP="008F0D8C">
      <w:pPr>
        <w:spacing w:line="259" w:lineRule="auto"/>
        <w:ind w:firstLine="709"/>
        <w:jc w:val="both"/>
        <w:rPr>
          <w:sz w:val="28"/>
          <w:szCs w:val="28"/>
          <w:lang w:eastAsia="en-US"/>
        </w:rPr>
      </w:pPr>
      <w:r w:rsidRPr="008F0D8C">
        <w:rPr>
          <w:sz w:val="28"/>
          <w:szCs w:val="28"/>
          <w:lang w:eastAsia="en-US"/>
        </w:rPr>
        <w:t>Определите географическую долготу точки, если известно, что в полночь посолнечному времени Гринвичского меридиана местное солнечное времяв ней 22 часа 40 минут. Запишите решение задачи.</w:t>
      </w:r>
    </w:p>
    <w:p w:rsidR="002A6A1E" w:rsidRPr="008F0D8C" w:rsidRDefault="002A6A1E" w:rsidP="008F0D8C">
      <w:pPr>
        <w:spacing w:line="259" w:lineRule="auto"/>
        <w:ind w:firstLine="709"/>
        <w:jc w:val="both"/>
        <w:rPr>
          <w:sz w:val="28"/>
          <w:szCs w:val="28"/>
          <w:lang w:eastAsia="en-US"/>
        </w:rPr>
      </w:pPr>
      <w:r w:rsidRPr="008F0D8C">
        <w:rPr>
          <w:sz w:val="28"/>
          <w:szCs w:val="28"/>
          <w:lang w:eastAsia="en-US"/>
        </w:rPr>
        <w:t>Эта задача требует понимания</w:t>
      </w:r>
      <w:r w:rsidR="008F0D8C">
        <w:rPr>
          <w:sz w:val="28"/>
          <w:szCs w:val="28"/>
          <w:lang w:eastAsia="en-US"/>
        </w:rPr>
        <w:t>.</w:t>
      </w:r>
    </w:p>
    <w:p w:rsidR="008F0D8C" w:rsidRDefault="0090075F" w:rsidP="008F0D8C">
      <w:pPr>
        <w:spacing w:line="259" w:lineRule="auto"/>
        <w:ind w:firstLine="709"/>
        <w:jc w:val="both"/>
        <w:rPr>
          <w:sz w:val="28"/>
          <w:szCs w:val="28"/>
          <w:lang w:eastAsia="en-US"/>
        </w:rPr>
      </w:pPr>
      <w:r w:rsidRPr="008F0D8C">
        <w:rPr>
          <w:iCs/>
          <w:sz w:val="28"/>
          <w:szCs w:val="28"/>
          <w:lang w:eastAsia="en-US"/>
        </w:rPr>
        <w:t>37,7</w:t>
      </w:r>
      <w:r w:rsidR="00712F67" w:rsidRPr="008F0D8C">
        <w:rPr>
          <w:iCs/>
          <w:sz w:val="28"/>
          <w:szCs w:val="28"/>
          <w:lang w:eastAsia="en-US"/>
        </w:rPr>
        <w:t xml:space="preserve">% </w:t>
      </w:r>
      <w:r w:rsidR="0070537A" w:rsidRPr="008F0D8C">
        <w:rPr>
          <w:iCs/>
          <w:sz w:val="28"/>
          <w:szCs w:val="28"/>
          <w:lang w:eastAsia="en-US"/>
        </w:rPr>
        <w:t>участников справились с</w:t>
      </w:r>
      <w:r w:rsidR="00717175" w:rsidRPr="008F0D8C">
        <w:rPr>
          <w:b/>
          <w:sz w:val="28"/>
          <w:szCs w:val="28"/>
          <w:lang w:eastAsia="en-US"/>
        </w:rPr>
        <w:t>Задание</w:t>
      </w:r>
      <w:r w:rsidR="0070537A" w:rsidRPr="008F0D8C">
        <w:rPr>
          <w:b/>
          <w:sz w:val="28"/>
          <w:szCs w:val="28"/>
          <w:lang w:eastAsia="en-US"/>
        </w:rPr>
        <w:t>м</w:t>
      </w:r>
      <w:r w:rsidR="00717175" w:rsidRPr="008F0D8C">
        <w:rPr>
          <w:b/>
          <w:sz w:val="28"/>
          <w:szCs w:val="28"/>
          <w:lang w:eastAsia="en-US"/>
        </w:rPr>
        <w:t xml:space="preserve"> 19</w:t>
      </w:r>
      <w:r w:rsidR="0070537A" w:rsidRPr="008F0D8C">
        <w:rPr>
          <w:b/>
          <w:sz w:val="28"/>
          <w:szCs w:val="28"/>
          <w:lang w:eastAsia="en-US"/>
        </w:rPr>
        <w:t>:</w:t>
      </w:r>
      <w:r w:rsidR="00717175" w:rsidRPr="008F0D8C">
        <w:rPr>
          <w:sz w:val="28"/>
          <w:szCs w:val="28"/>
          <w:lang w:eastAsia="en-US"/>
        </w:rPr>
        <w:tab/>
      </w:r>
    </w:p>
    <w:p w:rsidR="00717175" w:rsidRPr="008F0D8C" w:rsidRDefault="00717175" w:rsidP="008F0D8C">
      <w:pPr>
        <w:spacing w:line="259" w:lineRule="auto"/>
        <w:ind w:firstLine="709"/>
        <w:jc w:val="both"/>
        <w:rPr>
          <w:i/>
          <w:sz w:val="28"/>
          <w:szCs w:val="28"/>
          <w:lang w:eastAsia="en-US"/>
        </w:rPr>
      </w:pPr>
      <w:r w:rsidRPr="008F0D8C">
        <w:rPr>
          <w:sz w:val="28"/>
          <w:szCs w:val="28"/>
          <w:lang w:eastAsia="en-US"/>
        </w:rPr>
        <w:t>Ведущиестраны-экспортеры основных видов промышленной продукции. Ведущие страны- экспортеры основных видов сельскохозяйственной продукции. Основные международные магистрали и транспортные узлы</w:t>
      </w:r>
      <w:r w:rsidRPr="008F0D8C">
        <w:rPr>
          <w:sz w:val="28"/>
          <w:szCs w:val="28"/>
          <w:lang w:eastAsia="en-US"/>
        </w:rPr>
        <w:tab/>
      </w:r>
      <w:r w:rsidRPr="008F0D8C">
        <w:rPr>
          <w:i/>
          <w:sz w:val="28"/>
          <w:szCs w:val="28"/>
          <w:lang w:eastAsia="en-US"/>
        </w:rPr>
        <w:t>Повышенный уровень сложности</w:t>
      </w:r>
    </w:p>
    <w:p w:rsidR="00717175" w:rsidRPr="008F0D8C" w:rsidRDefault="00717175" w:rsidP="008F0D8C">
      <w:pPr>
        <w:spacing w:line="259" w:lineRule="auto"/>
        <w:ind w:firstLine="709"/>
        <w:jc w:val="both"/>
        <w:rPr>
          <w:sz w:val="28"/>
          <w:szCs w:val="28"/>
          <w:lang w:eastAsia="en-US"/>
        </w:rPr>
      </w:pPr>
      <w:r w:rsidRPr="008F0D8C">
        <w:rPr>
          <w:rFonts w:ascii="Calibri" w:hAnsi="Calibri"/>
          <w:noProof/>
          <w:sz w:val="28"/>
          <w:szCs w:val="28"/>
          <w:lang w:eastAsia="ru-RU"/>
        </w:rPr>
        <w:drawing>
          <wp:inline distT="0" distB="0" distL="0" distR="0">
            <wp:extent cx="4664623" cy="1589964"/>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0231" t="47384" r="29769" b="27052"/>
                    <a:stretch/>
                  </pic:blipFill>
                  <pic:spPr bwMode="auto">
                    <a:xfrm>
                      <a:off x="0" y="0"/>
                      <a:ext cx="4686810" cy="1597527"/>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F2E6E" w:rsidRPr="008F0D8C" w:rsidRDefault="002F2E6E" w:rsidP="008F0D8C">
      <w:pPr>
        <w:ind w:right="379" w:firstLine="709"/>
        <w:jc w:val="both"/>
        <w:rPr>
          <w:sz w:val="28"/>
          <w:szCs w:val="28"/>
        </w:rPr>
      </w:pPr>
      <w:r w:rsidRPr="008F0D8C">
        <w:rPr>
          <w:sz w:val="28"/>
          <w:szCs w:val="28"/>
        </w:rPr>
        <w:t xml:space="preserve">Заданиями, вызывающих наибольшие затруднения у участников ЕГЭ, являются, в частности, задание 3, проверяющее понимание понятия «природопользование», и задания 29 и 30, проверяющие умение применить знания об особенностях взаимовлияния природы и хозяйственной деятельности человека для решения различных задач. </w:t>
      </w:r>
    </w:p>
    <w:p w:rsidR="002F2E6E" w:rsidRPr="008F0D8C" w:rsidRDefault="002F2E6E" w:rsidP="008F0D8C">
      <w:pPr>
        <w:ind w:right="379" w:firstLine="709"/>
        <w:jc w:val="both"/>
        <w:rPr>
          <w:sz w:val="28"/>
          <w:szCs w:val="28"/>
        </w:rPr>
      </w:pPr>
      <w:r w:rsidRPr="008F0D8C">
        <w:rPr>
          <w:sz w:val="28"/>
          <w:szCs w:val="28"/>
        </w:rPr>
        <w:t xml:space="preserve">Поэтому при подготовке к экзамену вопросам, связанным с экологией и охраной природы, необходимо уделить особое внимание. К сожалению, в большинстве учебников эти вопросы разбросаны по разным темам и, например, влияние изменений климата на жизнь людей и изменения климата </w:t>
      </w:r>
      <w:r w:rsidRPr="008F0D8C">
        <w:rPr>
          <w:sz w:val="28"/>
          <w:szCs w:val="28"/>
        </w:rPr>
        <w:lastRenderedPageBreak/>
        <w:t xml:space="preserve">под влиянием хозяйственной деятельности человека рассматриваются в одной теме, а влияние хозяйственной деятельности людей на внутренние воды – в другой. Влияние различных отраслей хозяйства на отдельные компоненты природы также исследуется в разных главах учебника. Поэтому очень важно все эти знания систематизировать. При систематизации знаний по этой теме, возможно, будет необходимо обращаться к разделу «Природа Земли и человек». </w:t>
      </w:r>
    </w:p>
    <w:p w:rsidR="008B34D6" w:rsidRPr="008F0D8C" w:rsidRDefault="008B34D6" w:rsidP="008F0D8C">
      <w:pPr>
        <w:ind w:right="379" w:firstLine="709"/>
        <w:jc w:val="both"/>
        <w:rPr>
          <w:sz w:val="28"/>
          <w:szCs w:val="28"/>
        </w:rPr>
      </w:pPr>
      <w:r w:rsidRPr="008F0D8C">
        <w:rPr>
          <w:sz w:val="28"/>
          <w:szCs w:val="28"/>
        </w:rPr>
        <w:t xml:space="preserve">Очень важно включать в канву урока задания формата ОГЭ и ЕГЭ, это позволит готовить школьников к ГИА целенаправленно и в системе, не делая аврала в конце 11 класса. </w:t>
      </w:r>
    </w:p>
    <w:p w:rsidR="008B34D6" w:rsidRPr="008F0D8C" w:rsidRDefault="008B34D6" w:rsidP="008F0D8C">
      <w:pPr>
        <w:ind w:right="379" w:firstLine="709"/>
        <w:jc w:val="both"/>
        <w:rPr>
          <w:sz w:val="28"/>
          <w:szCs w:val="28"/>
        </w:rPr>
      </w:pPr>
      <w:r w:rsidRPr="008F0D8C">
        <w:rPr>
          <w:sz w:val="28"/>
          <w:szCs w:val="28"/>
        </w:rPr>
        <w:t>На сайте ФИПИ (</w:t>
      </w:r>
      <w:hyperlink r:id="rId23" w:history="1">
        <w:r w:rsidRPr="008F0D8C">
          <w:rPr>
            <w:rStyle w:val="afc"/>
            <w:sz w:val="28"/>
            <w:szCs w:val="28"/>
          </w:rPr>
          <w:t>https://fipi.ru/</w:t>
        </w:r>
      </w:hyperlink>
      <w:r w:rsidRPr="008F0D8C">
        <w:rPr>
          <w:sz w:val="28"/>
          <w:szCs w:val="28"/>
        </w:rPr>
        <w:t>) сформирован открытый банк заданий ЕГЭ, из которого учитель географии может взять задания для любой темы урока.</w:t>
      </w:r>
    </w:p>
    <w:p w:rsidR="008B34D6" w:rsidRPr="008F0D8C" w:rsidRDefault="008B34D6" w:rsidP="008F0D8C">
      <w:pPr>
        <w:ind w:right="379" w:firstLine="709"/>
        <w:jc w:val="both"/>
        <w:rPr>
          <w:sz w:val="28"/>
          <w:szCs w:val="28"/>
        </w:rPr>
      </w:pPr>
    </w:p>
    <w:p w:rsidR="000235EC" w:rsidRPr="008F0D8C" w:rsidRDefault="00D07251" w:rsidP="008F0D8C">
      <w:pPr>
        <w:pStyle w:val="3"/>
        <w:numPr>
          <w:ilvl w:val="1"/>
          <w:numId w:val="1"/>
        </w:numPr>
        <w:tabs>
          <w:tab w:val="left" w:pos="567"/>
        </w:tabs>
        <w:rPr>
          <w:rFonts w:ascii="Times New Roman" w:hAnsi="Times New Roman"/>
        </w:rPr>
      </w:pPr>
      <w:r w:rsidRPr="008F0D8C">
        <w:rPr>
          <w:rFonts w:ascii="Times New Roman" w:hAnsi="Times New Roman"/>
        </w:rPr>
        <w:t xml:space="preserve">3.3. </w:t>
      </w:r>
      <w:r w:rsidR="009112A8" w:rsidRPr="008F0D8C">
        <w:rPr>
          <w:rFonts w:ascii="Times New Roman" w:hAnsi="Times New Roman"/>
        </w:rPr>
        <w:t xml:space="preserve">ВЫВОДЫ об итогах анализа выполнения заданий, групп заданий: </w:t>
      </w:r>
    </w:p>
    <w:p w:rsidR="000235EC" w:rsidRPr="008F0D8C" w:rsidRDefault="009112A8" w:rsidP="008F0D8C">
      <w:pPr>
        <w:pStyle w:val="af2"/>
        <w:numPr>
          <w:ilvl w:val="0"/>
          <w:numId w:val="7"/>
        </w:numPr>
        <w:tabs>
          <w:tab w:val="left" w:pos="1134"/>
        </w:tabs>
        <w:spacing w:after="0" w:line="240" w:lineRule="auto"/>
        <w:ind w:left="0" w:firstLine="709"/>
        <w:jc w:val="both"/>
        <w:rPr>
          <w:rFonts w:ascii="Times New Roman" w:hAnsi="Times New Roman" w:cs="Times New Roman"/>
          <w:sz w:val="28"/>
          <w:szCs w:val="28"/>
        </w:rPr>
      </w:pPr>
      <w:r w:rsidRPr="008F0D8C">
        <w:rPr>
          <w:rFonts w:ascii="Times New Roman" w:hAnsi="Times New Roman" w:cs="Times New Roman"/>
          <w:i/>
          <w:iCs/>
          <w:sz w:val="28"/>
          <w:szCs w:val="28"/>
          <w:lang w:eastAsia="ru-RU"/>
        </w:rPr>
        <w:t xml:space="preserve">Перечень элементов содержания / умений и видов деятельности, усвоение которых всеми школьниками региона в </w:t>
      </w:r>
      <w:r w:rsidR="008F0D8C">
        <w:rPr>
          <w:rFonts w:ascii="Times New Roman" w:hAnsi="Times New Roman" w:cs="Times New Roman"/>
          <w:i/>
          <w:iCs/>
          <w:sz w:val="28"/>
          <w:szCs w:val="28"/>
          <w:lang w:eastAsia="ru-RU"/>
        </w:rPr>
        <w:t>целом можно считать достаточным:</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Структура занятости населения.</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Отраслевая структура хозяйства</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Географические модели. Географическая карта, план местности</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Особенности природно-ресурсного потенциала, населения, хозяйства, культуры крупных стран мира</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Направление и типы миграции</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Городское и сельское население. Города</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Численность, естественное движение населения России</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Природные ресурсы</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Особенности природы материков и океанов. Особенности распространения крупных форм рельефа материков и России. Типы климата, факторы их формирования</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Литосфера. Рельеф земной поверхности. Мировой океан и его части. Воды суши. Особенности природы материков и океанов</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Этапы геологической истории земной коры. Геологическая хронология</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Земля как планета. Форма, размеры, движение Земли</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Географические особенности</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размещения населения. Неравномерность размещения населения земного шара. Размещение</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населения России. Основная полоса расселения</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Особенности природно-ресурсного потенциала, населения, хозяйства, культуры крупных стран мира</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Географические модели. Географическая карта, план местности</w:t>
      </w:r>
    </w:p>
    <w:p w:rsidR="00C77BE8" w:rsidRPr="008F0D8C" w:rsidRDefault="00C77BE8"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lastRenderedPageBreak/>
        <w:t>Литосфера. Гидросфера. Атмосфера. Биосфера. Природа России. Динамика численности населения Земли. Половозрастной состав населения. Факторы размещения производства. География отраслей промышленности, важнейших видов транспорта сельского хозяйства. Рациональное и нерациональное природопользование. Особенности воздействия на окружающую среду различных сфер и отраслей хозяйства</w:t>
      </w:r>
    </w:p>
    <w:p w:rsidR="000235EC" w:rsidRPr="008F0D8C" w:rsidRDefault="009112A8" w:rsidP="008F0D8C">
      <w:pPr>
        <w:pStyle w:val="af2"/>
        <w:numPr>
          <w:ilvl w:val="0"/>
          <w:numId w:val="7"/>
        </w:numPr>
        <w:tabs>
          <w:tab w:val="left" w:pos="1134"/>
        </w:tabs>
        <w:spacing w:after="0" w:line="240" w:lineRule="auto"/>
        <w:ind w:left="0" w:firstLine="709"/>
        <w:jc w:val="both"/>
        <w:rPr>
          <w:rFonts w:ascii="Times New Roman" w:hAnsi="Times New Roman" w:cs="Times New Roman"/>
          <w:i/>
          <w:sz w:val="28"/>
          <w:szCs w:val="28"/>
        </w:rPr>
      </w:pPr>
      <w:r w:rsidRPr="008F0D8C">
        <w:rPr>
          <w:rFonts w:ascii="Times New Roman" w:hAnsi="Times New Roman" w:cs="Times New Roman"/>
          <w:i/>
          <w:iCs/>
          <w:sz w:val="28"/>
          <w:szCs w:val="28"/>
          <w:lang w:eastAsia="ru-RU"/>
        </w:rPr>
        <w:t>Перечень элементов содержания / умений и видов деятельности, усвоение которых всеми школьниками региона в целом, школьниками с разным уровнем подготовки нельзя считать достаточным</w:t>
      </w:r>
      <w:r w:rsidR="008F0D8C">
        <w:rPr>
          <w:rFonts w:ascii="Times New Roman" w:hAnsi="Times New Roman" w:cs="Times New Roman"/>
          <w:i/>
          <w:iCs/>
          <w:sz w:val="28"/>
          <w:szCs w:val="28"/>
          <w:lang w:eastAsia="ru-RU"/>
        </w:rPr>
        <w:t>:</w:t>
      </w:r>
    </w:p>
    <w:p w:rsidR="008B34D6" w:rsidRPr="008F0D8C" w:rsidRDefault="008B34D6"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Атмосфера. Гидросфера</w:t>
      </w:r>
    </w:p>
    <w:p w:rsidR="008B34D6" w:rsidRPr="008F0D8C" w:rsidRDefault="008B34D6"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Природно-хозяйственное районирование России. Регионы России</w:t>
      </w:r>
    </w:p>
    <w:p w:rsidR="00C77BE8" w:rsidRPr="008F0D8C" w:rsidRDefault="008B34D6"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Форма, размеры, движение Земли. Литосфера. Гидросфера. Атмосфера. Биосфера. Природа России. Динами</w:t>
      </w:r>
      <w:r w:rsidR="00C77BE8" w:rsidRPr="008F0D8C">
        <w:rPr>
          <w:rFonts w:ascii="Times New Roman" w:hAnsi="Times New Roman" w:cs="Times New Roman"/>
          <w:sz w:val="28"/>
          <w:szCs w:val="28"/>
        </w:rPr>
        <w:t>ка численности населения Земли.</w:t>
      </w:r>
    </w:p>
    <w:p w:rsidR="00C77BE8" w:rsidRPr="008F0D8C" w:rsidRDefault="008B34D6"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 xml:space="preserve">Половозрастной состав населения. </w:t>
      </w:r>
    </w:p>
    <w:p w:rsidR="008B34D6" w:rsidRPr="008F0D8C" w:rsidRDefault="008B34D6" w:rsidP="008F0D8C">
      <w:pPr>
        <w:pStyle w:val="af2"/>
        <w:numPr>
          <w:ilvl w:val="0"/>
          <w:numId w:val="7"/>
        </w:numPr>
        <w:tabs>
          <w:tab w:val="left" w:pos="1134"/>
        </w:tabs>
        <w:ind w:left="0" w:firstLine="709"/>
        <w:jc w:val="both"/>
        <w:rPr>
          <w:rFonts w:ascii="Times New Roman" w:hAnsi="Times New Roman" w:cs="Times New Roman"/>
          <w:sz w:val="28"/>
          <w:szCs w:val="28"/>
        </w:rPr>
      </w:pPr>
      <w:r w:rsidRPr="008F0D8C">
        <w:rPr>
          <w:rFonts w:ascii="Times New Roman" w:hAnsi="Times New Roman" w:cs="Times New Roman"/>
          <w:sz w:val="28"/>
          <w:szCs w:val="28"/>
        </w:rPr>
        <w:t>Факторы размещения производства. География отраслей промышленности, важнейших видов транспорта, сельского хозяйства. Рациональное и нерациональное природопользование. Особенности воздействия на окружающую среду различных сфер и отраслей хозяйства</w:t>
      </w:r>
    </w:p>
    <w:p w:rsidR="000235EC" w:rsidRPr="008F0D8C" w:rsidRDefault="009112A8" w:rsidP="008F0D8C">
      <w:pPr>
        <w:pStyle w:val="af2"/>
        <w:numPr>
          <w:ilvl w:val="0"/>
          <w:numId w:val="7"/>
        </w:numPr>
        <w:tabs>
          <w:tab w:val="left" w:pos="1134"/>
        </w:tabs>
        <w:spacing w:after="0" w:line="240" w:lineRule="auto"/>
        <w:ind w:left="0" w:firstLine="709"/>
        <w:jc w:val="both"/>
        <w:rPr>
          <w:rFonts w:ascii="Times New Roman" w:hAnsi="Times New Roman" w:cs="Times New Roman"/>
          <w:sz w:val="28"/>
          <w:szCs w:val="28"/>
        </w:rPr>
      </w:pPr>
      <w:r w:rsidRPr="008F0D8C">
        <w:rPr>
          <w:rFonts w:ascii="Times New Roman" w:hAnsi="Times New Roman" w:cs="Times New Roman"/>
          <w:i/>
          <w:iCs/>
          <w:sz w:val="28"/>
          <w:szCs w:val="28"/>
          <w:lang w:eastAsia="ru-RU"/>
        </w:rPr>
        <w:t>Изменения успешности выполнения заданий разных лет по одной теме / проверя</w:t>
      </w:r>
      <w:r w:rsidR="00D07251" w:rsidRPr="008F0D8C">
        <w:rPr>
          <w:rFonts w:ascii="Times New Roman" w:hAnsi="Times New Roman" w:cs="Times New Roman"/>
          <w:i/>
          <w:iCs/>
          <w:sz w:val="28"/>
          <w:szCs w:val="28"/>
          <w:lang w:eastAsia="ru-RU"/>
        </w:rPr>
        <w:t>емому умению, виду деятельности:</w:t>
      </w:r>
    </w:p>
    <w:p w:rsidR="00C77BE8" w:rsidRPr="008F0D8C" w:rsidRDefault="00C77BE8" w:rsidP="008F0D8C">
      <w:pPr>
        <w:tabs>
          <w:tab w:val="left" w:pos="1134"/>
        </w:tabs>
        <w:ind w:firstLine="709"/>
        <w:jc w:val="both"/>
        <w:rPr>
          <w:sz w:val="28"/>
          <w:szCs w:val="28"/>
        </w:rPr>
      </w:pPr>
      <w:r w:rsidRPr="008F0D8C">
        <w:rPr>
          <w:sz w:val="28"/>
          <w:szCs w:val="28"/>
        </w:rPr>
        <w:t xml:space="preserve">Задания на темы: </w:t>
      </w:r>
      <w:r w:rsidR="00D07251" w:rsidRPr="008F0D8C">
        <w:rPr>
          <w:sz w:val="28"/>
          <w:szCs w:val="28"/>
        </w:rPr>
        <w:t>г</w:t>
      </w:r>
      <w:r w:rsidRPr="008F0D8C">
        <w:rPr>
          <w:sz w:val="28"/>
          <w:szCs w:val="28"/>
        </w:rPr>
        <w:t xml:space="preserve">еография отраслей промышленности России, география сельского хозяйства, география важнейших видов транспорта остаются сложными три года подряд. Элементы содержания которых изучаются в 9 классе. Учителям географии необходимо скоординировать свою работу таким образом, чтобы при изучении промышленности мира </w:t>
      </w:r>
      <w:r w:rsidR="003249E4" w:rsidRPr="008F0D8C">
        <w:rPr>
          <w:sz w:val="28"/>
          <w:szCs w:val="28"/>
        </w:rPr>
        <w:t xml:space="preserve">в 10 классе </w:t>
      </w:r>
      <w:r w:rsidRPr="008F0D8C">
        <w:rPr>
          <w:sz w:val="28"/>
          <w:szCs w:val="28"/>
        </w:rPr>
        <w:t>организовать повторение промышленности России</w:t>
      </w:r>
    </w:p>
    <w:p w:rsidR="000235EC" w:rsidRPr="008F0D8C" w:rsidRDefault="000235EC" w:rsidP="008F0D8C">
      <w:pPr>
        <w:tabs>
          <w:tab w:val="left" w:pos="1134"/>
        </w:tabs>
        <w:ind w:firstLine="709"/>
        <w:jc w:val="both"/>
        <w:rPr>
          <w:sz w:val="28"/>
          <w:szCs w:val="28"/>
          <w:lang w:eastAsia="ru-RU"/>
        </w:rPr>
      </w:pPr>
    </w:p>
    <w:p w:rsidR="000235EC" w:rsidRPr="00D23072" w:rsidRDefault="000235EC">
      <w:pPr>
        <w:pStyle w:val="af2"/>
        <w:spacing w:after="0" w:line="240" w:lineRule="auto"/>
        <w:ind w:left="709"/>
        <w:jc w:val="both"/>
        <w:rPr>
          <w:rFonts w:ascii="Times New Roman" w:hAnsi="Times New Roman" w:cs="Times New Roman"/>
          <w:sz w:val="24"/>
          <w:szCs w:val="24"/>
          <w:lang w:eastAsia="ru-RU"/>
        </w:rPr>
      </w:pPr>
    </w:p>
    <w:p w:rsidR="008F0D8C" w:rsidRPr="008F0D8C" w:rsidRDefault="008F0D8C" w:rsidP="008F0D8C">
      <w:pPr>
        <w:keepNext/>
        <w:keepLines/>
        <w:numPr>
          <w:ilvl w:val="1"/>
          <w:numId w:val="0"/>
        </w:numPr>
        <w:spacing w:before="40"/>
        <w:jc w:val="center"/>
        <w:outlineLvl w:val="1"/>
        <w:rPr>
          <w:rFonts w:eastAsia="SimSun;宋体"/>
          <w:b/>
          <w:bCs/>
          <w:color w:val="000000"/>
          <w:sz w:val="28"/>
          <w:szCs w:val="28"/>
        </w:rPr>
      </w:pPr>
      <w:r w:rsidRPr="008F0D8C">
        <w:rPr>
          <w:rFonts w:eastAsia="SimSun;宋体"/>
          <w:b/>
          <w:bCs/>
          <w:color w:val="000000"/>
          <w:sz w:val="28"/>
          <w:szCs w:val="28"/>
        </w:rPr>
        <w:t>РАЗДЕЛ 4. РЕКОМЕНДАЦИИ ДЛЯ СИСТЕМЫ ОБРАЗОВАНИЯ ВОЛГОГРАДСКОЙ ОБЛАСТИ</w:t>
      </w:r>
    </w:p>
    <w:p w:rsidR="008F0D8C" w:rsidRDefault="008F0D8C" w:rsidP="00567A75">
      <w:pPr>
        <w:pStyle w:val="afa"/>
        <w:ind w:firstLine="708"/>
        <w:jc w:val="both"/>
      </w:pPr>
    </w:p>
    <w:p w:rsidR="00567A75" w:rsidRPr="008F0D8C" w:rsidRDefault="00260BFF" w:rsidP="008F0D8C">
      <w:pPr>
        <w:pStyle w:val="afa"/>
        <w:ind w:firstLine="709"/>
        <w:jc w:val="both"/>
        <w:rPr>
          <w:sz w:val="28"/>
          <w:szCs w:val="28"/>
        </w:rPr>
      </w:pPr>
      <w:r w:rsidRPr="008F0D8C">
        <w:rPr>
          <w:sz w:val="28"/>
          <w:szCs w:val="28"/>
        </w:rPr>
        <w:t xml:space="preserve">Работу по подготовке учащихся </w:t>
      </w:r>
      <w:r w:rsidR="008F0D8C">
        <w:rPr>
          <w:sz w:val="28"/>
          <w:szCs w:val="28"/>
        </w:rPr>
        <w:t xml:space="preserve">в ЕГЭ </w:t>
      </w:r>
      <w:r w:rsidRPr="008F0D8C">
        <w:rPr>
          <w:sz w:val="28"/>
          <w:szCs w:val="28"/>
        </w:rPr>
        <w:t xml:space="preserve">надо вести на протяжении всех лет обучения географии. Сокращение часов на изучение предмета не способствует улучшению географического образования, поэтому надо использовать такие методы обучения, которые позволят развить интерес и познавательную активность, помогут подготовиться к сдаче экзамена. </w:t>
      </w:r>
      <w:r w:rsidR="00567A75" w:rsidRPr="008F0D8C">
        <w:rPr>
          <w:sz w:val="28"/>
          <w:szCs w:val="28"/>
        </w:rPr>
        <w:t>Х</w:t>
      </w:r>
      <w:r w:rsidRPr="008F0D8C">
        <w:rPr>
          <w:sz w:val="28"/>
          <w:szCs w:val="28"/>
        </w:rPr>
        <w:t xml:space="preserve">уже всего </w:t>
      </w:r>
      <w:r w:rsidR="00567A75" w:rsidRPr="008F0D8C">
        <w:rPr>
          <w:sz w:val="28"/>
          <w:szCs w:val="28"/>
        </w:rPr>
        <w:t>выпускники школ</w:t>
      </w:r>
      <w:r w:rsidRPr="008F0D8C">
        <w:rPr>
          <w:sz w:val="28"/>
          <w:szCs w:val="28"/>
        </w:rPr>
        <w:t xml:space="preserve"> отвечают на те вопросы, которые проверяют их знания и умения по физической географии (6-8 класс). </w:t>
      </w:r>
    </w:p>
    <w:p w:rsidR="00567A75" w:rsidRPr="008F0D8C" w:rsidRDefault="00260BFF" w:rsidP="008F0D8C">
      <w:pPr>
        <w:pStyle w:val="afa"/>
        <w:ind w:firstLine="709"/>
        <w:jc w:val="both"/>
        <w:rPr>
          <w:sz w:val="28"/>
          <w:szCs w:val="28"/>
        </w:rPr>
      </w:pPr>
      <w:r w:rsidRPr="008F0D8C">
        <w:rPr>
          <w:sz w:val="28"/>
          <w:szCs w:val="28"/>
        </w:rPr>
        <w:t>Учащиеся допускают ошибки по разделам «Основные источники географической информации», «Природа Земли», «География России». В связи с тем, мало внимания уделяется работе с тестами, многие учащиеся не умеют с ними рационально работать. А ведь именно в та</w:t>
      </w:r>
      <w:r w:rsidR="00567A75" w:rsidRPr="008F0D8C">
        <w:rPr>
          <w:sz w:val="28"/>
          <w:szCs w:val="28"/>
        </w:rPr>
        <w:t>кой форме представлены задания Ч</w:t>
      </w:r>
      <w:r w:rsidRPr="008F0D8C">
        <w:rPr>
          <w:sz w:val="28"/>
          <w:szCs w:val="28"/>
        </w:rPr>
        <w:t>аст</w:t>
      </w:r>
      <w:r w:rsidR="00567A75" w:rsidRPr="008F0D8C">
        <w:rPr>
          <w:sz w:val="28"/>
          <w:szCs w:val="28"/>
        </w:rPr>
        <w:t>и 1</w:t>
      </w:r>
      <w:r w:rsidRPr="008F0D8C">
        <w:rPr>
          <w:sz w:val="28"/>
          <w:szCs w:val="28"/>
        </w:rPr>
        <w:t xml:space="preserve"> экзамена. </w:t>
      </w:r>
    </w:p>
    <w:p w:rsidR="00567A75" w:rsidRPr="008F0D8C" w:rsidRDefault="00567A75" w:rsidP="008F0D8C">
      <w:pPr>
        <w:pStyle w:val="afa"/>
        <w:ind w:firstLine="709"/>
        <w:jc w:val="both"/>
        <w:rPr>
          <w:sz w:val="28"/>
          <w:szCs w:val="28"/>
        </w:rPr>
      </w:pPr>
      <w:r w:rsidRPr="008F0D8C">
        <w:rPr>
          <w:sz w:val="28"/>
          <w:szCs w:val="28"/>
        </w:rPr>
        <w:lastRenderedPageBreak/>
        <w:t>Для успешной подготовки школьников к ЕГЭ по географии учителям рекомендуется обратить внимание на усвоение учащимися:</w:t>
      </w:r>
    </w:p>
    <w:p w:rsidR="00567A75" w:rsidRPr="008F0D8C" w:rsidRDefault="00567A75" w:rsidP="008F0D8C">
      <w:pPr>
        <w:pStyle w:val="afa"/>
        <w:ind w:firstLine="709"/>
        <w:jc w:val="both"/>
        <w:rPr>
          <w:sz w:val="28"/>
          <w:szCs w:val="28"/>
        </w:rPr>
      </w:pPr>
      <w:r w:rsidRPr="008F0D8C">
        <w:rPr>
          <w:sz w:val="28"/>
          <w:szCs w:val="28"/>
        </w:rPr>
        <w:t>— содержания всех разделов курса школьной географии;</w:t>
      </w:r>
    </w:p>
    <w:p w:rsidR="00567A75" w:rsidRPr="008F0D8C" w:rsidRDefault="00567A75" w:rsidP="008F0D8C">
      <w:pPr>
        <w:pStyle w:val="afa"/>
        <w:ind w:firstLine="709"/>
        <w:jc w:val="both"/>
        <w:rPr>
          <w:sz w:val="28"/>
          <w:szCs w:val="28"/>
        </w:rPr>
      </w:pPr>
      <w:r w:rsidRPr="008F0D8C">
        <w:rPr>
          <w:sz w:val="28"/>
          <w:szCs w:val="28"/>
        </w:rPr>
        <w:t>— умение анализировать информацию, представленную в невербальной форме (рисунки, схемы);</w:t>
      </w:r>
    </w:p>
    <w:p w:rsidR="00567A75" w:rsidRPr="008F0D8C" w:rsidRDefault="00567A75" w:rsidP="008F0D8C">
      <w:pPr>
        <w:pStyle w:val="afa"/>
        <w:ind w:firstLine="709"/>
        <w:jc w:val="both"/>
        <w:rPr>
          <w:sz w:val="28"/>
          <w:szCs w:val="28"/>
        </w:rPr>
      </w:pPr>
      <w:r w:rsidRPr="008F0D8C">
        <w:rPr>
          <w:sz w:val="28"/>
          <w:szCs w:val="28"/>
        </w:rPr>
        <w:t>— выполнение программных практических работ;</w:t>
      </w:r>
    </w:p>
    <w:p w:rsidR="00567A75" w:rsidRPr="008F0D8C" w:rsidRDefault="00567A75" w:rsidP="008F0D8C">
      <w:pPr>
        <w:pStyle w:val="afa"/>
        <w:ind w:firstLine="709"/>
        <w:jc w:val="both"/>
        <w:rPr>
          <w:sz w:val="28"/>
          <w:szCs w:val="28"/>
        </w:rPr>
      </w:pPr>
      <w:r w:rsidRPr="008F0D8C">
        <w:rPr>
          <w:sz w:val="28"/>
          <w:szCs w:val="28"/>
        </w:rPr>
        <w:t>— понимание основных географических понятий, умение применять их и приводить примеры;</w:t>
      </w:r>
    </w:p>
    <w:p w:rsidR="00567A75" w:rsidRPr="008F0D8C" w:rsidRDefault="00567A75" w:rsidP="008F0D8C">
      <w:pPr>
        <w:pStyle w:val="afa"/>
        <w:ind w:firstLine="709"/>
        <w:jc w:val="both"/>
        <w:rPr>
          <w:sz w:val="28"/>
          <w:szCs w:val="28"/>
        </w:rPr>
      </w:pPr>
      <w:r w:rsidRPr="008F0D8C">
        <w:rPr>
          <w:sz w:val="28"/>
          <w:szCs w:val="28"/>
        </w:rPr>
        <w:t>— способность четко формулировать свои мысли;</w:t>
      </w:r>
    </w:p>
    <w:p w:rsidR="00567A75" w:rsidRPr="008F0D8C" w:rsidRDefault="00567A75" w:rsidP="008F0D8C">
      <w:pPr>
        <w:pStyle w:val="afa"/>
        <w:ind w:firstLine="709"/>
        <w:jc w:val="both"/>
        <w:rPr>
          <w:sz w:val="28"/>
          <w:szCs w:val="28"/>
        </w:rPr>
      </w:pPr>
      <w:r w:rsidRPr="008F0D8C">
        <w:rPr>
          <w:sz w:val="28"/>
          <w:szCs w:val="28"/>
        </w:rPr>
        <w:t>— изучение вопросов, вызвавших затруднение учащихся при написании экзаменационной работы 20</w:t>
      </w:r>
      <w:r w:rsidR="003249E4" w:rsidRPr="008F0D8C">
        <w:rPr>
          <w:sz w:val="28"/>
          <w:szCs w:val="28"/>
        </w:rPr>
        <w:t>20</w:t>
      </w:r>
      <w:r w:rsidRPr="008F0D8C">
        <w:rPr>
          <w:sz w:val="28"/>
          <w:szCs w:val="28"/>
        </w:rPr>
        <w:t xml:space="preserve"> года;</w:t>
      </w:r>
    </w:p>
    <w:p w:rsidR="00567A75" w:rsidRPr="008F0D8C" w:rsidRDefault="00567A75" w:rsidP="008F0D8C">
      <w:pPr>
        <w:pStyle w:val="afa"/>
        <w:ind w:firstLine="709"/>
        <w:jc w:val="both"/>
        <w:rPr>
          <w:sz w:val="28"/>
          <w:szCs w:val="28"/>
        </w:rPr>
      </w:pPr>
      <w:r w:rsidRPr="008F0D8C">
        <w:rPr>
          <w:sz w:val="28"/>
          <w:szCs w:val="28"/>
        </w:rPr>
        <w:t>— с учетом требований итоговой аттестации совершенствовать методику.</w:t>
      </w:r>
    </w:p>
    <w:p w:rsidR="00567A75" w:rsidRPr="008F0D8C" w:rsidRDefault="00567A75" w:rsidP="008F0D8C">
      <w:pPr>
        <w:pStyle w:val="afa"/>
        <w:ind w:firstLine="709"/>
        <w:jc w:val="both"/>
        <w:rPr>
          <w:sz w:val="28"/>
          <w:szCs w:val="28"/>
        </w:rPr>
      </w:pPr>
      <w:r w:rsidRPr="008F0D8C">
        <w:rPr>
          <w:sz w:val="28"/>
          <w:szCs w:val="28"/>
        </w:rPr>
        <w:t>Подготовка выпускников к ЕГЭ осуществляется как на уроках через обобщающее повторение, мини-тесты по темам, итоговый контроль, так и вне уроков (консультация, факультатив).</w:t>
      </w:r>
    </w:p>
    <w:p w:rsidR="00567A75" w:rsidRPr="008F0D8C" w:rsidRDefault="00567A75" w:rsidP="008F0D8C">
      <w:pPr>
        <w:pStyle w:val="afa"/>
        <w:ind w:firstLine="709"/>
        <w:jc w:val="both"/>
        <w:rPr>
          <w:sz w:val="28"/>
          <w:szCs w:val="28"/>
        </w:rPr>
      </w:pPr>
      <w:r w:rsidRPr="008F0D8C">
        <w:rPr>
          <w:sz w:val="28"/>
          <w:szCs w:val="28"/>
        </w:rPr>
        <w:t>С целью повышения качества географического образования, при подготовке к ЕГЭ необходимо:</w:t>
      </w:r>
    </w:p>
    <w:p w:rsidR="00567A75" w:rsidRPr="008F0D8C" w:rsidRDefault="00567A75" w:rsidP="008F0D8C">
      <w:pPr>
        <w:pStyle w:val="afa"/>
        <w:ind w:firstLine="709"/>
        <w:jc w:val="both"/>
        <w:rPr>
          <w:sz w:val="28"/>
          <w:szCs w:val="28"/>
        </w:rPr>
      </w:pPr>
      <w:r w:rsidRPr="008F0D8C">
        <w:rPr>
          <w:sz w:val="28"/>
          <w:szCs w:val="28"/>
        </w:rPr>
        <w:t>1. При организации учебного процесса руководствоваться принципами дифференциации и индивидуализации обучения; при проектировании и проведении учебных занятий использовать деятельностный подход, обеспечивая значительную долю самостоятельности учащихся в освоении умений, навыков и способов деятельности;</w:t>
      </w:r>
    </w:p>
    <w:p w:rsidR="00567A75" w:rsidRPr="008F0D8C" w:rsidRDefault="00567A75" w:rsidP="008F0D8C">
      <w:pPr>
        <w:pStyle w:val="afa"/>
        <w:ind w:firstLine="709"/>
        <w:jc w:val="both"/>
        <w:rPr>
          <w:sz w:val="28"/>
          <w:szCs w:val="28"/>
        </w:rPr>
      </w:pPr>
      <w:r w:rsidRPr="008F0D8C">
        <w:rPr>
          <w:sz w:val="28"/>
          <w:szCs w:val="28"/>
        </w:rPr>
        <w:t>2. Провести поэлементный анализ заданий, традиционно вызывающих трудности у выпускников, и предусмотреть систематическую работу по формированию и развитию соответствующих базовых умений и навыков;</w:t>
      </w:r>
    </w:p>
    <w:p w:rsidR="00567A75" w:rsidRPr="008F0D8C" w:rsidRDefault="00567A75" w:rsidP="008F0D8C">
      <w:pPr>
        <w:pStyle w:val="afa"/>
        <w:ind w:firstLine="709"/>
        <w:jc w:val="both"/>
        <w:rPr>
          <w:sz w:val="28"/>
          <w:szCs w:val="28"/>
        </w:rPr>
      </w:pPr>
      <w:r w:rsidRPr="008F0D8C">
        <w:rPr>
          <w:sz w:val="28"/>
          <w:szCs w:val="28"/>
        </w:rPr>
        <w:t>3. Широко использовать повторение и обобщение знаний по крупным разделам и темам, проведение уроков обобщающего повторения в форме уроков-дискуссий, рассуждений, парадоксов, с проблемным изложением;</w:t>
      </w:r>
    </w:p>
    <w:p w:rsidR="00567A75" w:rsidRPr="008F0D8C" w:rsidRDefault="00567A75" w:rsidP="008F0D8C">
      <w:pPr>
        <w:pStyle w:val="afa"/>
        <w:ind w:firstLine="709"/>
        <w:jc w:val="both"/>
        <w:rPr>
          <w:sz w:val="28"/>
          <w:szCs w:val="28"/>
        </w:rPr>
      </w:pPr>
      <w:r w:rsidRPr="008F0D8C">
        <w:rPr>
          <w:sz w:val="28"/>
          <w:szCs w:val="28"/>
        </w:rPr>
        <w:t>4. Изучая природу или хозяйство отдельных территорий Земли находить проявления физико-географических, экономических, демографических закономерностей, изученных ранее, предлагать к решению задачи на применение знаний этих закономерностей, возможно гипотетических территорий, а в завершение – давать задания учащимся самим придумать аналогичную задачу;</w:t>
      </w:r>
    </w:p>
    <w:p w:rsidR="00567A75" w:rsidRPr="008F0D8C" w:rsidRDefault="00567A75" w:rsidP="008F0D8C">
      <w:pPr>
        <w:pStyle w:val="afa"/>
        <w:ind w:firstLine="709"/>
        <w:jc w:val="both"/>
        <w:rPr>
          <w:sz w:val="28"/>
          <w:szCs w:val="28"/>
        </w:rPr>
      </w:pPr>
      <w:r w:rsidRPr="008F0D8C">
        <w:rPr>
          <w:sz w:val="28"/>
          <w:szCs w:val="28"/>
        </w:rPr>
        <w:t>5.При изучении сложных вопросов, трудных для усвоения, использовать составление систематизирующих схем и таблиц с формулировкой вывода, применять практические методы с проблемными вопросами, ситуациями;</w:t>
      </w:r>
    </w:p>
    <w:p w:rsidR="00567A75" w:rsidRPr="008F0D8C" w:rsidRDefault="00567A75" w:rsidP="008F0D8C">
      <w:pPr>
        <w:pStyle w:val="afa"/>
        <w:ind w:firstLine="709"/>
        <w:jc w:val="both"/>
        <w:rPr>
          <w:sz w:val="28"/>
          <w:szCs w:val="28"/>
        </w:rPr>
      </w:pPr>
      <w:r w:rsidRPr="008F0D8C">
        <w:rPr>
          <w:sz w:val="28"/>
          <w:szCs w:val="28"/>
        </w:rPr>
        <w:t>6. Использовать для организации практической познавательной деятельности школьников новые наглядные пособия, ЦОРы;</w:t>
      </w:r>
    </w:p>
    <w:p w:rsidR="00567A75" w:rsidRPr="008F0D8C" w:rsidRDefault="00567A75" w:rsidP="008F0D8C">
      <w:pPr>
        <w:pStyle w:val="afa"/>
        <w:ind w:firstLine="709"/>
        <w:jc w:val="both"/>
        <w:rPr>
          <w:sz w:val="28"/>
          <w:szCs w:val="28"/>
        </w:rPr>
      </w:pPr>
      <w:r w:rsidRPr="008F0D8C">
        <w:rPr>
          <w:sz w:val="28"/>
          <w:szCs w:val="28"/>
        </w:rPr>
        <w:t>7. Дифференцировать и индивидуализировать обучение (на основе результатов контроля на входе, промежуточного и на выходе), осуществляя тематический контроль степени усвоения каждым учеником материала в объеме обязательного минимума содержания географического образования;</w:t>
      </w:r>
    </w:p>
    <w:p w:rsidR="00567A75" w:rsidRPr="008F0D8C" w:rsidRDefault="00567A75" w:rsidP="008F0D8C">
      <w:pPr>
        <w:pStyle w:val="afa"/>
        <w:ind w:firstLine="709"/>
        <w:jc w:val="both"/>
        <w:rPr>
          <w:sz w:val="28"/>
          <w:szCs w:val="28"/>
        </w:rPr>
      </w:pPr>
      <w:r w:rsidRPr="008F0D8C">
        <w:rPr>
          <w:sz w:val="28"/>
          <w:szCs w:val="28"/>
        </w:rPr>
        <w:t>8. Применять новые формы промежуточной аттестации учащихся с использованием тестовых технологий;</w:t>
      </w:r>
    </w:p>
    <w:p w:rsidR="00567A75" w:rsidRPr="008F0D8C" w:rsidRDefault="00567A75" w:rsidP="008F0D8C">
      <w:pPr>
        <w:pStyle w:val="afa"/>
        <w:ind w:firstLine="709"/>
        <w:jc w:val="both"/>
        <w:rPr>
          <w:sz w:val="28"/>
          <w:szCs w:val="28"/>
        </w:rPr>
      </w:pPr>
      <w:r w:rsidRPr="008F0D8C">
        <w:rPr>
          <w:sz w:val="28"/>
          <w:szCs w:val="28"/>
        </w:rPr>
        <w:t>9.Формировать у учащихся:</w:t>
      </w:r>
    </w:p>
    <w:p w:rsidR="00567A75" w:rsidRPr="008F0D8C" w:rsidRDefault="00567A75" w:rsidP="008F0D8C">
      <w:pPr>
        <w:pStyle w:val="afa"/>
        <w:ind w:firstLine="709"/>
        <w:jc w:val="both"/>
        <w:rPr>
          <w:sz w:val="28"/>
          <w:szCs w:val="28"/>
        </w:rPr>
      </w:pPr>
      <w:r w:rsidRPr="008F0D8C">
        <w:rPr>
          <w:sz w:val="28"/>
          <w:szCs w:val="28"/>
        </w:rPr>
        <w:lastRenderedPageBreak/>
        <w:t>- навыки работы с тестами;</w:t>
      </w:r>
    </w:p>
    <w:p w:rsidR="00567A75" w:rsidRPr="008F0D8C" w:rsidRDefault="00567A75" w:rsidP="008F0D8C">
      <w:pPr>
        <w:pStyle w:val="afa"/>
        <w:ind w:firstLine="709"/>
        <w:jc w:val="both"/>
        <w:rPr>
          <w:sz w:val="28"/>
          <w:szCs w:val="28"/>
        </w:rPr>
      </w:pPr>
      <w:r w:rsidRPr="008F0D8C">
        <w:rPr>
          <w:sz w:val="28"/>
          <w:szCs w:val="28"/>
        </w:rPr>
        <w:t>- технику сдачи тестов (самоконтроль времени, оценка трудностей заданий и разумный их выбор, прикидка границ результатов, подстановка как прием проверки, метод исключения неверных ответов, «спиральное» движение по теме и т.д.);</w:t>
      </w:r>
    </w:p>
    <w:p w:rsidR="00567A75" w:rsidRPr="008F0D8C" w:rsidRDefault="00567A75" w:rsidP="008F0D8C">
      <w:pPr>
        <w:pStyle w:val="afa"/>
        <w:ind w:firstLine="709"/>
        <w:jc w:val="both"/>
        <w:rPr>
          <w:sz w:val="28"/>
          <w:szCs w:val="28"/>
        </w:rPr>
      </w:pPr>
      <w:r w:rsidRPr="008F0D8C">
        <w:rPr>
          <w:sz w:val="28"/>
          <w:szCs w:val="28"/>
        </w:rPr>
        <w:t>10. С целью закрепления навыков работы с тестами и определения уровня подготовки учащихся, проводить тренировочный экзамен с заполнением бланков (по материалам и в соответствии с требованиями к проведению ЕГЭ);</w:t>
      </w:r>
    </w:p>
    <w:p w:rsidR="00567A75" w:rsidRPr="008F0D8C" w:rsidRDefault="00567A75" w:rsidP="008F0D8C">
      <w:pPr>
        <w:pStyle w:val="afa"/>
        <w:ind w:firstLine="709"/>
        <w:jc w:val="both"/>
        <w:rPr>
          <w:sz w:val="28"/>
          <w:szCs w:val="28"/>
        </w:rPr>
      </w:pPr>
      <w:r w:rsidRPr="008F0D8C">
        <w:rPr>
          <w:sz w:val="28"/>
          <w:szCs w:val="28"/>
        </w:rPr>
        <w:t>11.Использовать систему элективных курсов, факультативов, индивидуально-групповых занятий для удовлетворения познавательных потребностей учащихся;</w:t>
      </w:r>
    </w:p>
    <w:p w:rsidR="00567A75" w:rsidRPr="008F0D8C" w:rsidRDefault="00567A75" w:rsidP="008F0D8C">
      <w:pPr>
        <w:pStyle w:val="afa"/>
        <w:ind w:firstLine="709"/>
        <w:jc w:val="both"/>
        <w:rPr>
          <w:sz w:val="28"/>
          <w:szCs w:val="28"/>
        </w:rPr>
      </w:pPr>
      <w:r w:rsidRPr="008F0D8C">
        <w:rPr>
          <w:sz w:val="28"/>
          <w:szCs w:val="28"/>
        </w:rPr>
        <w:t>12. Оформить в кабинете стенд «Готовимся к ЕГЭ», в экспозиции которого должны быть демонстрационные материалы КИМов ЕГЭ, примеры решения отдельных заданий, образцы бланков ЕГЭ, список дополнительной литературы, адреса сайтов, советы выпускнику.</w:t>
      </w:r>
    </w:p>
    <w:p w:rsidR="00567A75" w:rsidRPr="008F0D8C" w:rsidRDefault="00567A75" w:rsidP="008F0D8C">
      <w:pPr>
        <w:pStyle w:val="afa"/>
        <w:ind w:firstLine="709"/>
        <w:jc w:val="both"/>
        <w:rPr>
          <w:sz w:val="28"/>
          <w:szCs w:val="28"/>
        </w:rPr>
      </w:pPr>
      <w:r w:rsidRPr="008F0D8C">
        <w:rPr>
          <w:sz w:val="28"/>
          <w:szCs w:val="28"/>
        </w:rPr>
        <w:t>Важным резервом повышения качества подготовки учащихся является учет в работе учителей информации о типичных ошибках выпускников, допускаемых при выполнении заданий экзаменационной работы. Причиной типичных ошибок чаще являются не пробелы в знаниях фактологического характера, а недостаточная сформированность важных умений, непонимание ключевой географической терминологии, что является основой формирования главных предметных компетентностей.</w:t>
      </w:r>
    </w:p>
    <w:p w:rsidR="00567A75" w:rsidRPr="008F0D8C" w:rsidRDefault="00567A75" w:rsidP="008F0D8C">
      <w:pPr>
        <w:pStyle w:val="afa"/>
        <w:ind w:firstLine="709"/>
        <w:jc w:val="both"/>
        <w:rPr>
          <w:sz w:val="28"/>
          <w:szCs w:val="28"/>
        </w:rPr>
      </w:pPr>
      <w:r w:rsidRPr="008F0D8C">
        <w:rPr>
          <w:sz w:val="28"/>
          <w:szCs w:val="28"/>
        </w:rPr>
        <w:t>При проведении текущего и тематического контроля знаний и умений учащихся по географии в основной школе объектом особого внимания должно стать достижения требований стандарта, составляющих фундамент географической подготовки – умений работать с географическими картами. Анализ типичных ошибки выпускников при определении географических координат, направлений и расстояний по карте позволяет предположить, что сформированные в 6-7 классах соответствующие умения у части выпускников впоследствии утрачиваются, так как слабо актуализируются при изучении курса географии России в 8-9 классах. Для закрепления данных умений можно предложить чаще применять задания, в которых они используются: определить промышленную специализацию города, имеющего определенные географические координаты; используя масштаб карты дать количественную оценку при сравнении размеров территорий или расстояний между пунктами, а не ограничиваться оценками «больше – меньше».</w:t>
      </w:r>
    </w:p>
    <w:p w:rsidR="00567A75" w:rsidRPr="008F0D8C" w:rsidRDefault="00567A75" w:rsidP="008F0D8C">
      <w:pPr>
        <w:pStyle w:val="afa"/>
        <w:ind w:firstLine="709"/>
        <w:jc w:val="both"/>
        <w:rPr>
          <w:sz w:val="28"/>
          <w:szCs w:val="28"/>
        </w:rPr>
      </w:pPr>
      <w:r w:rsidRPr="008F0D8C">
        <w:rPr>
          <w:sz w:val="28"/>
          <w:szCs w:val="28"/>
        </w:rPr>
        <w:t>Причиной многих типичных ошибок при выполнении заданий, проверяющих содержание раздела «Природа Земли и человек» является сформированность ложных представлений о повышении атмосферного давления и температуры воздуха с высотой, о распределении тепла и влаги по поверхности Земли. Вполне вероятно, что данные знания, формируемые в течение первых лет изучения предмета, могут утрачиваться частью учащихся, поэтому особенно важным представляется актуализировать их в 10 классе при рассмотрении вопросов географии сельского хозяйства, размещения населения мира и отдельных регионов.</w:t>
      </w:r>
    </w:p>
    <w:p w:rsidR="00567A75" w:rsidRPr="008F0D8C" w:rsidRDefault="00567A75" w:rsidP="008F0D8C">
      <w:pPr>
        <w:pStyle w:val="afa"/>
        <w:ind w:firstLine="709"/>
        <w:jc w:val="both"/>
        <w:rPr>
          <w:sz w:val="28"/>
          <w:szCs w:val="28"/>
        </w:rPr>
      </w:pPr>
      <w:r w:rsidRPr="008F0D8C">
        <w:rPr>
          <w:sz w:val="28"/>
          <w:szCs w:val="28"/>
        </w:rPr>
        <w:lastRenderedPageBreak/>
        <w:t>Анализ ответов выпускников по вопросам раздела «Природопользование и геоэкология» показывает, что многие из них не понимают, что любое целенаправленное изменение человеком окружающей среды наряду с намеченным положительным эффектом имеет негативные последствия. Также можно констатировать наличие определенных стереотипов мышления, являющимися следствием низкого уровня естественнонаучной грамотности, «донаучных» знаний, почерпнутых, например, из средств информации. Значительная часть учащихся не понимает причины экологических проблем глобального характера. Так, большинство учащихся правильно называют повышение содержания СО2 в атмосфере как причины усиления «парникового эффекта», но менее половины из них знают, что основным источником выбросов углекислого газа является тепловая энергетика. Треть выпускников считает, что основной источник загрязнения атмосферы – атомная энергетика.</w:t>
      </w:r>
    </w:p>
    <w:p w:rsidR="00567A75" w:rsidRPr="008F0D8C" w:rsidRDefault="00567A75" w:rsidP="008F0D8C">
      <w:pPr>
        <w:pStyle w:val="afa"/>
        <w:ind w:firstLine="709"/>
        <w:jc w:val="both"/>
        <w:rPr>
          <w:sz w:val="28"/>
          <w:szCs w:val="28"/>
        </w:rPr>
      </w:pPr>
      <w:r w:rsidRPr="008F0D8C">
        <w:rPr>
          <w:sz w:val="28"/>
          <w:szCs w:val="28"/>
        </w:rPr>
        <w:t>Усиление компетентностной направленности школьного географического образования, на которое нацеливают образовательные стандарты, во многом может быть реализовано при изучении вопросов именно природопользования и геоэкологии. Для реализации этого потенциала необходимо усиление связи их изучения с жизнью страны и мира, более широкое использование на уроках анализа событий, являющихся предметом пристального внимания общественности, средств массовой информации.</w:t>
      </w:r>
    </w:p>
    <w:p w:rsidR="00567A75" w:rsidRPr="008F0D8C" w:rsidRDefault="00567A75" w:rsidP="008F0D8C">
      <w:pPr>
        <w:pStyle w:val="afa"/>
        <w:ind w:firstLine="709"/>
        <w:jc w:val="both"/>
        <w:rPr>
          <w:sz w:val="28"/>
          <w:szCs w:val="28"/>
        </w:rPr>
      </w:pPr>
      <w:r w:rsidRPr="008F0D8C">
        <w:rPr>
          <w:sz w:val="28"/>
          <w:szCs w:val="28"/>
        </w:rPr>
        <w:t>При изучении курса экономической и социальной географии мира дополнительное внимание необходимо уделить формированию умений оценивать и объяснять ресурсообеспеченность отдельных стран и регионов мира, их демографическую ситуацию. Так, сравнить ресурсообеспеченность стран различными полезными ископаемыми с использованием статистических данных могут только около трети выпускников.</w:t>
      </w:r>
    </w:p>
    <w:p w:rsidR="00567A75" w:rsidRPr="008F0D8C" w:rsidRDefault="00567A75" w:rsidP="008F0D8C">
      <w:pPr>
        <w:pStyle w:val="afa"/>
        <w:ind w:firstLine="709"/>
        <w:jc w:val="both"/>
        <w:rPr>
          <w:sz w:val="28"/>
          <w:szCs w:val="28"/>
        </w:rPr>
      </w:pPr>
      <w:r w:rsidRPr="008F0D8C">
        <w:rPr>
          <w:sz w:val="28"/>
          <w:szCs w:val="28"/>
        </w:rPr>
        <w:t>При анализе статистических данных, характеризующих демографическую ситуацию, почти две трети выпускников допускают ошибки, связанные с непониманием взаимозависимости между показателями, характеризующими возрастную структуру и естественный прирост населения, влияния средней продолжительности жизни на возрастную структуру населения. Можно предположить, что такая картина объясняется тем, что не во всех действующих учебно-методических комплектах имеется материал, необходимый для проведения соответствующих практических работ, предусмотренных примерной программой.</w:t>
      </w:r>
    </w:p>
    <w:p w:rsidR="00567A75" w:rsidRPr="008F0D8C" w:rsidRDefault="00567A75" w:rsidP="008F0D8C">
      <w:pPr>
        <w:pStyle w:val="afa"/>
        <w:ind w:firstLine="709"/>
        <w:jc w:val="both"/>
        <w:rPr>
          <w:sz w:val="28"/>
          <w:szCs w:val="28"/>
        </w:rPr>
      </w:pPr>
      <w:r w:rsidRPr="008F0D8C">
        <w:rPr>
          <w:sz w:val="28"/>
          <w:szCs w:val="28"/>
        </w:rPr>
        <w:t>При изучении страноведческого материала действенным средством предотвращения формирования ложных географических представлений является привлечение внимания учащихся к типичным ошибкам, допускаемым при выполнении работ ЕГЭ. Положительно зарекомендовал себя опыт учителей, предлагающих при изучении соответствующей страны вопросы, требующие ответа с использованием статистических приложений учебников: «Правда ли что в Индии наибольшая продолжительность жизни в мире? …. что в Китае доля горожан в составе населения очень велика? … что в Испании и Италии в структуре экономики преобладает сельское хозяйство? … что в Канаде отрицательный естественный прирост населения?» и т.п.</w:t>
      </w:r>
    </w:p>
    <w:p w:rsidR="00567A75" w:rsidRPr="008F0D8C" w:rsidRDefault="00567A75" w:rsidP="008F0D8C">
      <w:pPr>
        <w:pStyle w:val="afa"/>
        <w:ind w:firstLine="709"/>
        <w:jc w:val="both"/>
        <w:rPr>
          <w:sz w:val="28"/>
          <w:szCs w:val="28"/>
        </w:rPr>
      </w:pPr>
      <w:r w:rsidRPr="008F0D8C">
        <w:rPr>
          <w:sz w:val="28"/>
          <w:szCs w:val="28"/>
        </w:rPr>
        <w:lastRenderedPageBreak/>
        <w:t>Одной из важных предметных компетентностей, которая должна формироваться в процессе обучения географии, является способность формулировать мысли с использованием географических терминов и понятий и записывать ход рассуждений при решении различных задач - как учебных, так и возникающих в окружающей действительности.</w:t>
      </w:r>
    </w:p>
    <w:p w:rsidR="00567A75" w:rsidRPr="008F0D8C" w:rsidRDefault="00567A75" w:rsidP="008F0D8C">
      <w:pPr>
        <w:pStyle w:val="afa"/>
        <w:ind w:firstLine="709"/>
        <w:jc w:val="both"/>
        <w:rPr>
          <w:sz w:val="28"/>
          <w:szCs w:val="28"/>
        </w:rPr>
      </w:pPr>
      <w:r w:rsidRPr="008F0D8C">
        <w:rPr>
          <w:sz w:val="28"/>
          <w:szCs w:val="28"/>
        </w:rPr>
        <w:t xml:space="preserve">Анализ ответов на задания 2 части экзаменационной работы показывает, что типичные ошибки, допускаемые выпускниками с хорошим в целом уровнем подготовки, связаны с неумением четко, географически грамотно излагать свои мысли. В значительной степени это объясняется тем, что на уроках </w:t>
      </w:r>
      <w:r w:rsidR="009A7134" w:rsidRPr="008F0D8C">
        <w:rPr>
          <w:sz w:val="28"/>
          <w:szCs w:val="28"/>
        </w:rPr>
        <w:t>географии,</w:t>
      </w:r>
      <w:r w:rsidRPr="008F0D8C">
        <w:rPr>
          <w:sz w:val="28"/>
          <w:szCs w:val="28"/>
        </w:rPr>
        <w:t xml:space="preserve"> учащиеся имеют недостаточно возможностей для тренировки этого коммуникативного умения как в устной, так и в письменной формах. Целенаправленно формировать это умение необходимо начиная с курса географии 6 класса (при организации самостоятельной работы учащихся рекомендуется использовать вопросы, требующие сравнительно небольших письменных ответов, и обязательно анализировать их на уроке). В старших классах также следует предлагать небольшие письменные работы (в том числе и творческие), организуя взаимное рецензирование их учащимися.</w:t>
      </w:r>
    </w:p>
    <w:p w:rsidR="00260BFF" w:rsidRPr="008F0D8C" w:rsidRDefault="00260BFF" w:rsidP="008F0D8C">
      <w:pPr>
        <w:pStyle w:val="afa"/>
        <w:ind w:firstLine="709"/>
        <w:jc w:val="both"/>
        <w:rPr>
          <w:smallCaps/>
          <w:sz w:val="28"/>
          <w:szCs w:val="28"/>
        </w:rPr>
      </w:pPr>
      <w:r w:rsidRPr="008F0D8C">
        <w:rPr>
          <w:iCs/>
          <w:sz w:val="28"/>
          <w:szCs w:val="28"/>
        </w:rPr>
        <w:t xml:space="preserve">При подготовке к экзамену по географии могут быть полезны следующие ресурсы, ссылки на которые Вы можете найти в специализированном разделе сайта ФГБНУ «ФИПИ» или по ссылке http://fipi.ru/materials </w:t>
      </w:r>
    </w:p>
    <w:p w:rsidR="00260BFF" w:rsidRPr="008F0D8C" w:rsidRDefault="00260BFF" w:rsidP="008F0D8C">
      <w:pPr>
        <w:tabs>
          <w:tab w:val="left" w:pos="1276"/>
        </w:tabs>
        <w:ind w:firstLine="709"/>
        <w:jc w:val="both"/>
        <w:rPr>
          <w:iCs/>
          <w:sz w:val="28"/>
          <w:szCs w:val="28"/>
        </w:rPr>
      </w:pPr>
      <w:r w:rsidRPr="008F0D8C">
        <w:rPr>
          <w:iCs/>
          <w:sz w:val="28"/>
          <w:szCs w:val="28"/>
        </w:rPr>
        <w:t>1)</w:t>
      </w:r>
      <w:r w:rsidRPr="008F0D8C">
        <w:rPr>
          <w:iCs/>
          <w:sz w:val="28"/>
          <w:szCs w:val="28"/>
        </w:rPr>
        <w:tab/>
        <w:t xml:space="preserve">видеоконсультации по подготовке к ЕГЭ: 2018 г., 2019 г., 2020 г.  </w:t>
      </w:r>
    </w:p>
    <w:p w:rsidR="00260BFF" w:rsidRPr="008F0D8C" w:rsidRDefault="00260BFF" w:rsidP="008F0D8C">
      <w:pPr>
        <w:tabs>
          <w:tab w:val="left" w:pos="1276"/>
        </w:tabs>
        <w:ind w:firstLine="709"/>
        <w:jc w:val="both"/>
        <w:rPr>
          <w:iCs/>
          <w:sz w:val="28"/>
          <w:szCs w:val="28"/>
        </w:rPr>
      </w:pPr>
      <w:r w:rsidRPr="008F0D8C">
        <w:rPr>
          <w:iCs/>
          <w:sz w:val="28"/>
          <w:szCs w:val="28"/>
        </w:rPr>
        <w:t>2)</w:t>
      </w:r>
      <w:r w:rsidRPr="008F0D8C">
        <w:rPr>
          <w:iCs/>
          <w:sz w:val="28"/>
          <w:szCs w:val="28"/>
        </w:rPr>
        <w:tab/>
        <w:t xml:space="preserve">официальный информационный портал единого государственного экзамена (http://www.ege.edu.ru/ru/); </w:t>
      </w:r>
    </w:p>
    <w:p w:rsidR="00260BFF" w:rsidRPr="008F0D8C" w:rsidRDefault="00260BFF" w:rsidP="008F0D8C">
      <w:pPr>
        <w:tabs>
          <w:tab w:val="left" w:pos="1276"/>
        </w:tabs>
        <w:ind w:firstLine="709"/>
        <w:jc w:val="both"/>
        <w:rPr>
          <w:iCs/>
          <w:sz w:val="28"/>
          <w:szCs w:val="28"/>
        </w:rPr>
      </w:pPr>
      <w:r w:rsidRPr="008F0D8C">
        <w:rPr>
          <w:iCs/>
          <w:sz w:val="28"/>
          <w:szCs w:val="28"/>
        </w:rPr>
        <w:t>3)</w:t>
      </w:r>
      <w:r w:rsidRPr="008F0D8C">
        <w:rPr>
          <w:iCs/>
          <w:sz w:val="28"/>
          <w:szCs w:val="28"/>
        </w:rPr>
        <w:tab/>
        <w:t xml:space="preserve">Открытый банк заданий ЕГЭ; </w:t>
      </w:r>
    </w:p>
    <w:p w:rsidR="000235EC" w:rsidRPr="008F0D8C" w:rsidRDefault="00260BFF" w:rsidP="008F0D8C">
      <w:pPr>
        <w:tabs>
          <w:tab w:val="left" w:pos="1276"/>
        </w:tabs>
        <w:ind w:firstLine="709"/>
        <w:jc w:val="both"/>
        <w:rPr>
          <w:i/>
          <w:iCs/>
          <w:sz w:val="28"/>
          <w:szCs w:val="28"/>
          <w:lang w:eastAsia="ru-RU"/>
        </w:rPr>
      </w:pPr>
      <w:r w:rsidRPr="008F0D8C">
        <w:rPr>
          <w:iCs/>
          <w:sz w:val="28"/>
          <w:szCs w:val="28"/>
        </w:rPr>
        <w:t>4)</w:t>
      </w:r>
      <w:r w:rsidRPr="008F0D8C">
        <w:rPr>
          <w:iCs/>
          <w:sz w:val="28"/>
          <w:szCs w:val="28"/>
        </w:rPr>
        <w:tab/>
        <w:t>Кодификатор элементов содержания и требований к уровню подготовки выпускников образовательных организаций для проведения единого государственного экзамена, демонстрационный вариант контрольных измерительных материалов единого государственного экзамена 2021 г. и спецификация контрольных измерительных материалов для проведения ЕГЭ в 2021 г.</w:t>
      </w:r>
      <w:r w:rsidR="009112A8" w:rsidRPr="008F0D8C">
        <w:rPr>
          <w:sz w:val="28"/>
          <w:szCs w:val="28"/>
        </w:rPr>
        <w:br w:type="page"/>
      </w:r>
    </w:p>
    <w:p w:rsidR="008F0D8C" w:rsidRPr="008F0D8C" w:rsidRDefault="008F0D8C" w:rsidP="008F0D8C">
      <w:pPr>
        <w:keepNext/>
        <w:keepLines/>
        <w:jc w:val="center"/>
        <w:outlineLvl w:val="0"/>
        <w:rPr>
          <w:rFonts w:eastAsia="SimSun;宋体"/>
          <w:b/>
          <w:bCs/>
          <w:sz w:val="28"/>
          <w:szCs w:val="28"/>
        </w:rPr>
      </w:pPr>
      <w:r w:rsidRPr="008F0D8C">
        <w:rPr>
          <w:rFonts w:eastAsia="SimSun;宋体"/>
          <w:b/>
          <w:sz w:val="28"/>
          <w:szCs w:val="28"/>
        </w:rPr>
        <w:lastRenderedPageBreak/>
        <w:t xml:space="preserve">Глава 3 </w:t>
      </w:r>
      <w:r w:rsidRPr="008F0D8C">
        <w:rPr>
          <w:rFonts w:eastAsia="SimSun;宋体"/>
          <w:b/>
          <w:sz w:val="28"/>
          <w:szCs w:val="28"/>
        </w:rPr>
        <w:br/>
      </w:r>
      <w:r w:rsidRPr="008F0D8C">
        <w:rPr>
          <w:rFonts w:eastAsia="SimSun;宋体"/>
          <w:b/>
          <w:bCs/>
          <w:sz w:val="28"/>
          <w:szCs w:val="28"/>
        </w:rPr>
        <w:t xml:space="preserve">Предложения в ДОРОЖНУЮ КАРТУ по развитию </w:t>
      </w:r>
    </w:p>
    <w:p w:rsidR="008F0D8C" w:rsidRPr="008F0D8C" w:rsidRDefault="008F0D8C" w:rsidP="008F0D8C">
      <w:pPr>
        <w:keepNext/>
        <w:keepLines/>
        <w:jc w:val="center"/>
        <w:outlineLvl w:val="0"/>
        <w:rPr>
          <w:rFonts w:eastAsia="Times New Roman"/>
          <w:b/>
          <w:bCs/>
        </w:rPr>
      </w:pPr>
      <w:r w:rsidRPr="008F0D8C">
        <w:rPr>
          <w:rFonts w:eastAsia="SimSun;宋体"/>
          <w:b/>
          <w:bCs/>
          <w:sz w:val="28"/>
          <w:szCs w:val="28"/>
        </w:rPr>
        <w:t xml:space="preserve">региональной системы образования </w:t>
      </w:r>
      <w:r w:rsidRPr="008F0D8C">
        <w:rPr>
          <w:rFonts w:eastAsia="SimSun;宋体"/>
          <w:b/>
          <w:bCs/>
          <w:sz w:val="28"/>
          <w:szCs w:val="28"/>
        </w:rPr>
        <w:br/>
      </w:r>
    </w:p>
    <w:p w:rsidR="000235EC" w:rsidRPr="00D23072" w:rsidRDefault="000235EC">
      <w:pPr>
        <w:rPr>
          <w:rFonts w:eastAsia="Times New Roman"/>
        </w:rPr>
      </w:pPr>
    </w:p>
    <w:p w:rsidR="008F0D8C" w:rsidRPr="008F0D8C" w:rsidRDefault="008F0D8C" w:rsidP="008F0D8C">
      <w:pPr>
        <w:keepNext/>
        <w:keepLines/>
        <w:numPr>
          <w:ilvl w:val="1"/>
          <w:numId w:val="0"/>
        </w:numPr>
        <w:jc w:val="center"/>
        <w:outlineLvl w:val="1"/>
        <w:rPr>
          <w:rFonts w:eastAsia="SimSun;宋体"/>
          <w:color w:val="365F91"/>
          <w:sz w:val="28"/>
          <w:szCs w:val="28"/>
        </w:rPr>
      </w:pPr>
      <w:r w:rsidRPr="008F0D8C">
        <w:rPr>
          <w:rFonts w:eastAsia="SimSun;宋体"/>
          <w:b/>
          <w:bCs/>
          <w:color w:val="000000"/>
          <w:sz w:val="28"/>
          <w:szCs w:val="28"/>
        </w:rPr>
        <w:t xml:space="preserve">РАЗДЕЛ 1. АНАЛИЗ ЭФФЕКТИВНОСТИ МЕРОПРИЯТИЙ, УКАЗАННЫХ В ПРЕДЛОЖЕНИЯХ В ДОРОЖНУЮ КАРТУ ПО РАЗВИТИЮ РЕГИОНАЛЬНОЙ СИСТЕМЫ ОБРАЗОВАНИЯ </w:t>
      </w:r>
    </w:p>
    <w:p w:rsidR="008F0D8C" w:rsidRPr="008F0D8C" w:rsidRDefault="008F0D8C" w:rsidP="008F0D8C">
      <w:pPr>
        <w:keepNext/>
        <w:keepLines/>
        <w:numPr>
          <w:ilvl w:val="1"/>
          <w:numId w:val="0"/>
        </w:numPr>
        <w:jc w:val="center"/>
        <w:outlineLvl w:val="1"/>
        <w:rPr>
          <w:rFonts w:eastAsia="SimSun;宋体"/>
          <w:color w:val="365F91"/>
          <w:sz w:val="28"/>
          <w:szCs w:val="28"/>
        </w:rPr>
      </w:pPr>
      <w:r w:rsidRPr="008F0D8C">
        <w:rPr>
          <w:rFonts w:eastAsia="SimSun;宋体"/>
          <w:b/>
          <w:bCs/>
          <w:color w:val="000000"/>
          <w:sz w:val="28"/>
          <w:szCs w:val="28"/>
        </w:rPr>
        <w:t>НА 2019 г.</w:t>
      </w:r>
    </w:p>
    <w:p w:rsidR="000235EC" w:rsidRPr="008F0D8C" w:rsidRDefault="009112A8">
      <w:pPr>
        <w:pStyle w:val="af1"/>
        <w:keepNext/>
        <w:rPr>
          <w:lang w:eastAsia="ru-RU"/>
        </w:rPr>
      </w:pPr>
      <w:r w:rsidRPr="008F0D8C">
        <w:t xml:space="preserve">Таблица </w:t>
      </w:r>
      <w:r w:rsidR="008F0D8C" w:rsidRPr="008F0D8C">
        <w:t>3</w:t>
      </w:r>
      <w:r w:rsidRPr="008F0D8C">
        <w:noBreakHyphen/>
      </w:r>
      <w:r w:rsidR="008F0D8C" w:rsidRPr="008F0D8C">
        <w:t>1</w:t>
      </w:r>
      <w:r w:rsidR="00406C97" w:rsidRPr="008F0D8C">
        <w:rPr>
          <w:lang w:eastAsia="ru-RU"/>
        </w:rPr>
        <w:fldChar w:fldCharType="begin"/>
      </w:r>
      <w:r w:rsidRPr="008F0D8C">
        <w:instrText>SEQ Таблица \* ARABIC</w:instrText>
      </w:r>
      <w:r w:rsidR="00406C97" w:rsidRPr="008F0D8C">
        <w:fldChar w:fldCharType="end"/>
      </w:r>
    </w:p>
    <w:tbl>
      <w:tblPr>
        <w:tblW w:w="4946" w:type="pct"/>
        <w:tblBorders>
          <w:top w:val="single" w:sz="4" w:space="0" w:color="000000"/>
          <w:left w:val="single" w:sz="4" w:space="0" w:color="000000"/>
          <w:bottom w:val="single" w:sz="4" w:space="0" w:color="000000"/>
          <w:insideH w:val="single" w:sz="4" w:space="0" w:color="000000"/>
        </w:tblBorders>
        <w:tblLayout w:type="fixed"/>
        <w:tblCellMar>
          <w:left w:w="103" w:type="dxa"/>
        </w:tblCellMar>
        <w:tblLook w:val="04A0"/>
      </w:tblPr>
      <w:tblGrid>
        <w:gridCol w:w="528"/>
        <w:gridCol w:w="2358"/>
        <w:gridCol w:w="2695"/>
        <w:gridCol w:w="4162"/>
      </w:tblGrid>
      <w:tr w:rsidR="000235EC" w:rsidRPr="00D23072" w:rsidTr="00F61C77">
        <w:trPr>
          <w:trHeight w:val="365"/>
        </w:trPr>
        <w:tc>
          <w:tcPr>
            <w:tcW w:w="271" w:type="pct"/>
            <w:tcBorders>
              <w:top w:val="single" w:sz="4" w:space="0" w:color="000000"/>
              <w:left w:val="single" w:sz="4" w:space="0" w:color="000000"/>
              <w:bottom w:val="single" w:sz="4" w:space="0" w:color="auto"/>
            </w:tcBorders>
            <w:shd w:val="clear" w:color="auto" w:fill="auto"/>
          </w:tcPr>
          <w:p w:rsidR="000235EC" w:rsidRPr="00D23072" w:rsidRDefault="009112A8" w:rsidP="00F61C77">
            <w:pPr>
              <w:spacing w:line="240" w:lineRule="exact"/>
            </w:pPr>
            <w:r w:rsidRPr="00D23072">
              <w:t>№</w:t>
            </w:r>
          </w:p>
        </w:tc>
        <w:tc>
          <w:tcPr>
            <w:tcW w:w="1210" w:type="pct"/>
            <w:tcBorders>
              <w:top w:val="single" w:sz="4" w:space="0" w:color="000000"/>
              <w:left w:val="single" w:sz="4" w:space="0" w:color="000000"/>
              <w:bottom w:val="single" w:sz="4" w:space="0" w:color="auto"/>
            </w:tcBorders>
            <w:shd w:val="clear" w:color="auto" w:fill="auto"/>
          </w:tcPr>
          <w:p w:rsidR="000235EC" w:rsidRPr="00D23072" w:rsidRDefault="009112A8" w:rsidP="00F61C77">
            <w:pPr>
              <w:spacing w:line="240" w:lineRule="exact"/>
            </w:pPr>
            <w:r w:rsidRPr="00D23072">
              <w:t>Название мероприятия</w:t>
            </w:r>
          </w:p>
        </w:tc>
        <w:tc>
          <w:tcPr>
            <w:tcW w:w="1383" w:type="pct"/>
            <w:tcBorders>
              <w:top w:val="single" w:sz="4" w:space="0" w:color="000000"/>
              <w:left w:val="single" w:sz="4" w:space="0" w:color="000000"/>
              <w:bottom w:val="single" w:sz="4" w:space="0" w:color="auto"/>
            </w:tcBorders>
            <w:shd w:val="clear" w:color="auto" w:fill="auto"/>
          </w:tcPr>
          <w:p w:rsidR="000235EC" w:rsidRPr="00D23072" w:rsidRDefault="009112A8" w:rsidP="00F61C77">
            <w:pPr>
              <w:spacing w:line="240" w:lineRule="exact"/>
            </w:pPr>
            <w:r w:rsidRPr="00D23072">
              <w:t>Показатели</w:t>
            </w:r>
          </w:p>
          <w:p w:rsidR="000235EC" w:rsidRPr="00D23072" w:rsidRDefault="009112A8" w:rsidP="00F61C77">
            <w:pPr>
              <w:spacing w:line="240" w:lineRule="exact"/>
            </w:pPr>
            <w:r w:rsidRPr="00D23072">
              <w:t>(дата, формат, место проведения, категории участников)</w:t>
            </w:r>
          </w:p>
        </w:tc>
        <w:tc>
          <w:tcPr>
            <w:tcW w:w="2136" w:type="pct"/>
            <w:tcBorders>
              <w:top w:val="single" w:sz="4" w:space="0" w:color="000000"/>
              <w:left w:val="single" w:sz="4" w:space="0" w:color="000000"/>
              <w:bottom w:val="single" w:sz="4" w:space="0" w:color="auto"/>
              <w:right w:val="single" w:sz="4" w:space="0" w:color="000000"/>
            </w:tcBorders>
            <w:shd w:val="clear" w:color="auto" w:fill="auto"/>
          </w:tcPr>
          <w:p w:rsidR="000235EC" w:rsidRPr="00D23072" w:rsidRDefault="009112A8" w:rsidP="00F61C77">
            <w:pPr>
              <w:spacing w:line="240" w:lineRule="exact"/>
            </w:pPr>
            <w:r w:rsidRPr="00D23072">
              <w:t>Выводы об эффективности (или ее отсутствии), свидетельствующие о выводах факты, выводы о необходимости корректировки мероприятия, его отмены или о необходимости продолжения практики подобных мероприятий</w:t>
            </w:r>
          </w:p>
        </w:tc>
      </w:tr>
      <w:tr w:rsidR="008F0D8C" w:rsidRPr="00D23072" w:rsidTr="00F61C77">
        <w:trPr>
          <w:trHeight w:val="365"/>
        </w:trPr>
        <w:tc>
          <w:tcPr>
            <w:tcW w:w="271" w:type="pct"/>
            <w:tcBorders>
              <w:top w:val="single" w:sz="4" w:space="0" w:color="000000"/>
              <w:left w:val="single" w:sz="4" w:space="0" w:color="000000"/>
              <w:bottom w:val="single" w:sz="4" w:space="0" w:color="auto"/>
            </w:tcBorders>
            <w:shd w:val="clear" w:color="auto" w:fill="auto"/>
          </w:tcPr>
          <w:p w:rsidR="008F0D8C" w:rsidRPr="00D23072" w:rsidRDefault="008F0D8C" w:rsidP="00F61C77">
            <w:pPr>
              <w:spacing w:line="240" w:lineRule="exact"/>
            </w:pPr>
            <w:r>
              <w:t>1</w:t>
            </w:r>
          </w:p>
        </w:tc>
        <w:tc>
          <w:tcPr>
            <w:tcW w:w="1210" w:type="pct"/>
            <w:tcBorders>
              <w:top w:val="single" w:sz="4" w:space="0" w:color="000000"/>
              <w:left w:val="single" w:sz="4" w:space="0" w:color="000000"/>
              <w:bottom w:val="single" w:sz="4" w:space="0" w:color="auto"/>
            </w:tcBorders>
            <w:shd w:val="clear" w:color="auto" w:fill="auto"/>
          </w:tcPr>
          <w:p w:rsidR="008F0D8C" w:rsidRPr="008E4BE4" w:rsidRDefault="008F0D8C" w:rsidP="00F61C77">
            <w:pPr>
              <w:snapToGrid w:val="0"/>
              <w:spacing w:line="240" w:lineRule="exact"/>
              <w:rPr>
                <w:rStyle w:val="EndnoteCharacters"/>
              </w:rPr>
            </w:pPr>
            <w:r w:rsidRPr="008E4BE4">
              <w:rPr>
                <w:rStyle w:val="EndnoteCharacters"/>
              </w:rPr>
              <w:t xml:space="preserve">Видеоконсультация по подготовке к ЕГЭ </w:t>
            </w:r>
          </w:p>
        </w:tc>
        <w:tc>
          <w:tcPr>
            <w:tcW w:w="1383" w:type="pct"/>
            <w:tcBorders>
              <w:top w:val="single" w:sz="4" w:space="0" w:color="000000"/>
              <w:left w:val="single" w:sz="4" w:space="0" w:color="000000"/>
              <w:bottom w:val="single" w:sz="4" w:space="0" w:color="auto"/>
            </w:tcBorders>
            <w:shd w:val="clear" w:color="auto" w:fill="auto"/>
          </w:tcPr>
          <w:p w:rsidR="008F0D8C" w:rsidRPr="008E4BE4" w:rsidRDefault="008F0D8C" w:rsidP="00F61C77">
            <w:pPr>
              <w:spacing w:line="240" w:lineRule="exact"/>
              <w:rPr>
                <w:rStyle w:val="EndnoteCharacters"/>
              </w:rPr>
            </w:pPr>
            <w:r w:rsidRPr="008E4BE4">
              <w:rPr>
                <w:rStyle w:val="EndnoteCharacters"/>
              </w:rPr>
              <w:t xml:space="preserve">Для учителей, выпускников общеобразовательных организаций и выпускников прошлых лет. Места размещения: </w:t>
            </w:r>
          </w:p>
          <w:p w:rsidR="008F0D8C" w:rsidRPr="008E4BE4" w:rsidRDefault="008F0D8C" w:rsidP="00F61C77">
            <w:pPr>
              <w:spacing w:line="240" w:lineRule="exact"/>
              <w:rPr>
                <w:rStyle w:val="EndnoteCharacters"/>
              </w:rPr>
            </w:pPr>
            <w:r w:rsidRPr="008E4BE4">
              <w:rPr>
                <w:rStyle w:val="EndnoteCharacters"/>
              </w:rPr>
              <w:t xml:space="preserve">1. Раздел "Экзаменылегко34" на сайте ГАУ ДПО "Волгоградская государственная академия последипломного образования" </w:t>
            </w:r>
            <w:hyperlink r:id="rId24" w:history="1">
              <w:r w:rsidRPr="008E4BE4">
                <w:rPr>
                  <w:rStyle w:val="EndnoteCharacters"/>
                </w:rPr>
                <w:t>http://vgapkro.ru/ekzamenylegko34/</w:t>
              </w:r>
            </w:hyperlink>
            <w:r w:rsidRPr="008E4BE4">
              <w:rPr>
                <w:rStyle w:val="EndnoteCharacters"/>
              </w:rPr>
              <w:t>;</w:t>
            </w:r>
          </w:p>
          <w:p w:rsidR="008F0D8C" w:rsidRPr="008E4BE4" w:rsidRDefault="008F0D8C" w:rsidP="00F61C77">
            <w:pPr>
              <w:snapToGrid w:val="0"/>
              <w:spacing w:line="240" w:lineRule="exact"/>
              <w:rPr>
                <w:rStyle w:val="EndnoteCharacters"/>
              </w:rPr>
            </w:pPr>
            <w:r w:rsidRPr="008E4BE4">
              <w:rPr>
                <w:rStyle w:val="EndnoteCharacters"/>
              </w:rPr>
              <w:t xml:space="preserve">2. Сообщество "Выпускники Волгоградской области" в социальной сети  "ВКонтакте", в мае – июле 5797 участников </w:t>
            </w:r>
            <w:hyperlink r:id="rId25" w:history="1">
              <w:r w:rsidRPr="008E4BE4">
                <w:rPr>
                  <w:rStyle w:val="EndnoteCharacters"/>
                </w:rPr>
                <w:t>https://m.vk.com/obr34rf</w:t>
              </w:r>
            </w:hyperlink>
          </w:p>
        </w:tc>
        <w:tc>
          <w:tcPr>
            <w:tcW w:w="2136" w:type="pct"/>
            <w:tcBorders>
              <w:top w:val="single" w:sz="4" w:space="0" w:color="000000"/>
              <w:left w:val="single" w:sz="4" w:space="0" w:color="000000"/>
              <w:bottom w:val="single" w:sz="4" w:space="0" w:color="auto"/>
              <w:right w:val="single" w:sz="4" w:space="0" w:color="000000"/>
            </w:tcBorders>
            <w:shd w:val="clear" w:color="auto" w:fill="auto"/>
          </w:tcPr>
          <w:p w:rsidR="008F0D8C" w:rsidRPr="008E4BE4" w:rsidRDefault="008F0D8C" w:rsidP="00F61C77">
            <w:pPr>
              <w:snapToGrid w:val="0"/>
              <w:spacing w:line="240" w:lineRule="exact"/>
              <w:rPr>
                <w:rStyle w:val="EndnoteCharacters"/>
              </w:rPr>
            </w:pPr>
            <w:r w:rsidRPr="008E4BE4">
              <w:rPr>
                <w:rStyle w:val="EndnoteCharacters"/>
              </w:rPr>
              <w:t xml:space="preserve">Охарактеризованы подходы к подготовке, выполнению и проверке заданий ЕГЭ по </w:t>
            </w:r>
            <w:r w:rsidR="00F61C77">
              <w:rPr>
                <w:rStyle w:val="EndnoteCharacters"/>
              </w:rPr>
              <w:t>географии</w:t>
            </w:r>
            <w:r w:rsidRPr="008E4BE4">
              <w:rPr>
                <w:rStyle w:val="EndnoteCharacters"/>
              </w:rPr>
              <w:t>. Озвучены ресурсы, позволяющие сделать работу по подготовке к ЕГЭ более эффективной. Даны консультации по решению заданий, вызывающих трудности у участников.</w:t>
            </w:r>
          </w:p>
        </w:tc>
      </w:tr>
      <w:tr w:rsidR="008F0D8C" w:rsidRPr="00D23072" w:rsidTr="00F61C77">
        <w:tc>
          <w:tcPr>
            <w:tcW w:w="271"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2</w:t>
            </w:r>
          </w:p>
        </w:tc>
        <w:tc>
          <w:tcPr>
            <w:tcW w:w="1210"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В течение года (по учебному графику)</w:t>
            </w:r>
          </w:p>
        </w:tc>
        <w:tc>
          <w:tcPr>
            <w:tcW w:w="1383"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 xml:space="preserve">На курсах повышения квалификации в ГАУ ДПО «ВГАПО» будет предложена модель отбора учителем минимальное количество необходимых </w:t>
            </w:r>
            <w:r>
              <w:t>заданий с сайта ФИПИ, включаемых в канву урока для подготовки обучающихся к ЕГЭ</w:t>
            </w:r>
          </w:p>
        </w:tc>
        <w:tc>
          <w:tcPr>
            <w:tcW w:w="2136" w:type="pct"/>
            <w:tcBorders>
              <w:top w:val="single" w:sz="4" w:space="0" w:color="auto"/>
              <w:left w:val="single" w:sz="4" w:space="0" w:color="auto"/>
              <w:bottom w:val="single" w:sz="4" w:space="0" w:color="auto"/>
              <w:right w:val="single" w:sz="4" w:space="0" w:color="auto"/>
            </w:tcBorders>
            <w:shd w:val="clear" w:color="auto" w:fill="auto"/>
          </w:tcPr>
          <w:p w:rsidR="008F0D8C" w:rsidRPr="00CC6C62" w:rsidRDefault="008F0D8C" w:rsidP="00F61C77">
            <w:pPr>
              <w:keepNext/>
              <w:keepLines/>
              <w:spacing w:line="240" w:lineRule="exact"/>
              <w:outlineLvl w:val="0"/>
              <w:rPr>
                <w:rFonts w:eastAsia="Times New Roman"/>
                <w:bCs/>
              </w:rPr>
            </w:pPr>
            <w:r w:rsidRPr="00CC6C62">
              <w:rPr>
                <w:rFonts w:eastAsia="Times New Roman"/>
                <w:bCs/>
              </w:rPr>
              <w:t>Охарактеризованы варианты работы  учителя с дополнительными источниками информации, в том числе электронным, дополнительной литературе и специально организованной работе с дополнительной литературой, предлагаемыми ведущими издательствами РФ</w:t>
            </w:r>
          </w:p>
        </w:tc>
      </w:tr>
      <w:tr w:rsidR="008F0D8C" w:rsidRPr="00D23072" w:rsidTr="00F61C77">
        <w:tc>
          <w:tcPr>
            <w:tcW w:w="271"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3</w:t>
            </w:r>
          </w:p>
        </w:tc>
        <w:tc>
          <w:tcPr>
            <w:tcW w:w="1210"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В течение года (по учебному графику)</w:t>
            </w:r>
          </w:p>
        </w:tc>
        <w:tc>
          <w:tcPr>
            <w:tcW w:w="1383"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 xml:space="preserve">На курсах повышения квалификации в ГАУ ДПО «ВГАПО» будет предложена модель коррекционной работы </w:t>
            </w:r>
            <w:r w:rsidRPr="00C96298">
              <w:lastRenderedPageBreak/>
              <w:t>над заданиями, вызывающими наибольшее затруднение у выпускников.</w:t>
            </w:r>
          </w:p>
        </w:tc>
        <w:tc>
          <w:tcPr>
            <w:tcW w:w="2136" w:type="pct"/>
            <w:tcBorders>
              <w:top w:val="single" w:sz="4" w:space="0" w:color="auto"/>
              <w:left w:val="single" w:sz="4" w:space="0" w:color="auto"/>
              <w:bottom w:val="single" w:sz="4" w:space="0" w:color="auto"/>
              <w:right w:val="single" w:sz="4" w:space="0" w:color="auto"/>
            </w:tcBorders>
            <w:shd w:val="clear" w:color="auto" w:fill="auto"/>
          </w:tcPr>
          <w:p w:rsidR="008F0D8C" w:rsidRPr="00CC6C62" w:rsidRDefault="008F0D8C" w:rsidP="00F61C77">
            <w:pPr>
              <w:keepNext/>
              <w:keepLines/>
              <w:spacing w:line="240" w:lineRule="exact"/>
              <w:outlineLvl w:val="0"/>
              <w:rPr>
                <w:rFonts w:eastAsia="Times New Roman"/>
                <w:bCs/>
              </w:rPr>
            </w:pPr>
            <w:r w:rsidRPr="00CC6C62">
              <w:rPr>
                <w:rFonts w:eastAsia="Times New Roman"/>
                <w:bCs/>
              </w:rPr>
              <w:lastRenderedPageBreak/>
              <w:t>Реализована программа по составлению учителем плана коррекции выполнения наиболее сложных заданий</w:t>
            </w:r>
          </w:p>
        </w:tc>
      </w:tr>
      <w:tr w:rsidR="008F0D8C" w:rsidRPr="00D23072" w:rsidTr="00F61C77">
        <w:tc>
          <w:tcPr>
            <w:tcW w:w="271"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lastRenderedPageBreak/>
              <w:t>4</w:t>
            </w:r>
          </w:p>
        </w:tc>
        <w:tc>
          <w:tcPr>
            <w:tcW w:w="1210"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В течение года (по учебному графику)</w:t>
            </w:r>
          </w:p>
        </w:tc>
        <w:tc>
          <w:tcPr>
            <w:tcW w:w="1383" w:type="pct"/>
            <w:tcBorders>
              <w:top w:val="single" w:sz="4" w:space="0" w:color="auto"/>
              <w:left w:val="single" w:sz="4" w:space="0" w:color="auto"/>
              <w:bottom w:val="single" w:sz="4" w:space="0" w:color="auto"/>
              <w:right w:val="single" w:sz="4" w:space="0" w:color="auto"/>
            </w:tcBorders>
            <w:shd w:val="clear" w:color="auto" w:fill="auto"/>
          </w:tcPr>
          <w:p w:rsidR="008F0D8C" w:rsidRDefault="008F0D8C" w:rsidP="00F61C77">
            <w:pPr>
              <w:spacing w:line="240" w:lineRule="exact"/>
              <w:contextualSpacing/>
            </w:pPr>
            <w:r w:rsidRPr="00C96298">
              <w:t xml:space="preserve">Разработка модульных дополнительных профессиональных программ по разделам </w:t>
            </w:r>
            <w:r>
              <w:t>«География»</w:t>
            </w:r>
            <w:hyperlink r:id="rId26" w:history="1">
              <w:r w:rsidRPr="00146234">
                <w:rPr>
                  <w:rStyle w:val="afc"/>
                </w:rPr>
                <w:t>http://course.vgapkro.ru</w:t>
              </w:r>
            </w:hyperlink>
          </w:p>
          <w:p w:rsidR="008F0D8C" w:rsidRPr="00C96298" w:rsidRDefault="00406C97" w:rsidP="00F61C77">
            <w:pPr>
              <w:spacing w:line="240" w:lineRule="exact"/>
              <w:contextualSpacing/>
            </w:pPr>
            <w:hyperlink r:id="rId27" w:history="1">
              <w:r w:rsidR="008F0D8C" w:rsidRPr="00146234">
                <w:rPr>
                  <w:rStyle w:val="afc"/>
                </w:rPr>
                <w:t>http://sdovgapo.ru/local/crw/course.php?id=45</w:t>
              </w:r>
            </w:hyperlink>
          </w:p>
        </w:tc>
        <w:tc>
          <w:tcPr>
            <w:tcW w:w="2136" w:type="pct"/>
            <w:tcBorders>
              <w:top w:val="single" w:sz="4" w:space="0" w:color="auto"/>
              <w:left w:val="single" w:sz="4" w:space="0" w:color="auto"/>
              <w:bottom w:val="single" w:sz="4" w:space="0" w:color="auto"/>
              <w:right w:val="single" w:sz="4" w:space="0" w:color="auto"/>
            </w:tcBorders>
            <w:shd w:val="clear" w:color="auto" w:fill="auto"/>
          </w:tcPr>
          <w:p w:rsidR="008F0D8C" w:rsidRPr="00CC6C62" w:rsidRDefault="008F0D8C" w:rsidP="00F61C77">
            <w:pPr>
              <w:keepNext/>
              <w:keepLines/>
              <w:spacing w:line="240" w:lineRule="exact"/>
              <w:outlineLvl w:val="0"/>
              <w:rPr>
                <w:rFonts w:eastAsia="Times New Roman"/>
                <w:bCs/>
              </w:rPr>
            </w:pPr>
            <w:r w:rsidRPr="00CC6C62">
              <w:rPr>
                <w:rFonts w:eastAsia="Times New Roman"/>
                <w:bCs/>
              </w:rPr>
              <w:t>Повысился процент выполнения заданий по данным разделам</w:t>
            </w:r>
          </w:p>
        </w:tc>
      </w:tr>
      <w:tr w:rsidR="008F0D8C" w:rsidRPr="00D23072" w:rsidTr="00F61C77">
        <w:trPr>
          <w:trHeight w:val="841"/>
        </w:trPr>
        <w:tc>
          <w:tcPr>
            <w:tcW w:w="271"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5</w:t>
            </w:r>
          </w:p>
        </w:tc>
        <w:tc>
          <w:tcPr>
            <w:tcW w:w="1210"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Сентябрь-октябрь 20</w:t>
            </w:r>
            <w:r>
              <w:t>20</w:t>
            </w:r>
            <w:r w:rsidRPr="00C96298">
              <w:t xml:space="preserve"> г.</w:t>
            </w:r>
          </w:p>
        </w:tc>
        <w:tc>
          <w:tcPr>
            <w:tcW w:w="1383"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t>Онлайн с</w:t>
            </w:r>
            <w:r w:rsidRPr="00C96298">
              <w:t xml:space="preserve">еминары в районах области «Итоги ЕГЭ по </w:t>
            </w:r>
            <w:r>
              <w:t xml:space="preserve">географии </w:t>
            </w:r>
            <w:r w:rsidRPr="00C96298">
              <w:t>»</w:t>
            </w:r>
          </w:p>
        </w:tc>
        <w:tc>
          <w:tcPr>
            <w:tcW w:w="2136" w:type="pct"/>
            <w:tcBorders>
              <w:top w:val="single" w:sz="4" w:space="0" w:color="auto"/>
              <w:left w:val="single" w:sz="4" w:space="0" w:color="auto"/>
              <w:bottom w:val="single" w:sz="4" w:space="0" w:color="auto"/>
              <w:right w:val="single" w:sz="4" w:space="0" w:color="auto"/>
            </w:tcBorders>
            <w:shd w:val="clear" w:color="auto" w:fill="auto"/>
          </w:tcPr>
          <w:p w:rsidR="008F0D8C" w:rsidRPr="00CC6C62" w:rsidRDefault="008F0D8C" w:rsidP="00F61C77">
            <w:pPr>
              <w:keepNext/>
              <w:keepLines/>
              <w:spacing w:line="240" w:lineRule="exact"/>
              <w:outlineLvl w:val="0"/>
              <w:rPr>
                <w:rFonts w:eastAsia="Times New Roman"/>
                <w:bCs/>
              </w:rPr>
            </w:pPr>
            <w:r w:rsidRPr="00CC6C62">
              <w:rPr>
                <w:rFonts w:eastAsia="Times New Roman"/>
                <w:bCs/>
              </w:rPr>
              <w:t>Оказана помощь в разработке муниципальных дорожных карт по подготовке к ГИА по географии</w:t>
            </w:r>
          </w:p>
        </w:tc>
      </w:tr>
      <w:tr w:rsidR="008F0D8C" w:rsidRPr="00D23072" w:rsidTr="00F61C77">
        <w:tc>
          <w:tcPr>
            <w:tcW w:w="271"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6</w:t>
            </w:r>
          </w:p>
        </w:tc>
        <w:tc>
          <w:tcPr>
            <w:tcW w:w="1210"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В течение года</w:t>
            </w:r>
          </w:p>
        </w:tc>
        <w:tc>
          <w:tcPr>
            <w:tcW w:w="1383"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 xml:space="preserve">Консультации председателя и заместителей председателей для учителей </w:t>
            </w:r>
            <w:r>
              <w:t>географии</w:t>
            </w:r>
            <w:r w:rsidRPr="00C96298">
              <w:t xml:space="preserve"> по наиболее сложным вопросам ЕГЭ </w:t>
            </w:r>
            <w:r w:rsidRPr="00C96298">
              <w:rPr>
                <w:rFonts w:ascii="Calibri" w:hAnsi="Calibri"/>
              </w:rPr>
              <w:t>(</w:t>
            </w:r>
            <w:r w:rsidRPr="00C96298">
              <w:t>вебинар</w:t>
            </w:r>
            <w:r w:rsidRPr="00C96298">
              <w:rPr>
                <w:rFonts w:ascii="Calibri" w:hAnsi="Calibri"/>
              </w:rPr>
              <w:t>)</w:t>
            </w:r>
          </w:p>
        </w:tc>
        <w:tc>
          <w:tcPr>
            <w:tcW w:w="2136" w:type="pct"/>
            <w:tcBorders>
              <w:top w:val="single" w:sz="4" w:space="0" w:color="auto"/>
              <w:left w:val="single" w:sz="4" w:space="0" w:color="auto"/>
              <w:bottom w:val="single" w:sz="4" w:space="0" w:color="auto"/>
              <w:right w:val="single" w:sz="4" w:space="0" w:color="auto"/>
            </w:tcBorders>
            <w:shd w:val="clear" w:color="auto" w:fill="auto"/>
          </w:tcPr>
          <w:p w:rsidR="008F0D8C" w:rsidRPr="00CC6C62" w:rsidRDefault="008F0D8C" w:rsidP="00F61C77">
            <w:pPr>
              <w:keepNext/>
              <w:keepLines/>
              <w:spacing w:line="240" w:lineRule="exact"/>
              <w:outlineLvl w:val="0"/>
              <w:rPr>
                <w:rFonts w:eastAsia="Times New Roman"/>
                <w:bCs/>
              </w:rPr>
            </w:pPr>
            <w:r w:rsidRPr="00CC6C62">
              <w:rPr>
                <w:rFonts w:eastAsia="Times New Roman"/>
                <w:bCs/>
              </w:rPr>
              <w:t xml:space="preserve">Стимулировалась обратная связь педагогического сообщества Волгоградской области с предметной комиссией по географии. Совместная работа по освоению изменений в КИМ 2021 позволила нивелировать расхождения в подготовке и оценке заданий №29,30,31,32,33,34 </w:t>
            </w:r>
          </w:p>
        </w:tc>
      </w:tr>
      <w:tr w:rsidR="008F0D8C" w:rsidRPr="00D23072" w:rsidTr="00F61C77">
        <w:tc>
          <w:tcPr>
            <w:tcW w:w="271"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F61C77" w:rsidP="00F61C77">
            <w:pPr>
              <w:spacing w:line="240" w:lineRule="exact"/>
              <w:contextualSpacing/>
            </w:pPr>
            <w:r>
              <w:t>7</w:t>
            </w:r>
          </w:p>
        </w:tc>
        <w:tc>
          <w:tcPr>
            <w:tcW w:w="1210"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В течение года (по графику)</w:t>
            </w:r>
          </w:p>
        </w:tc>
        <w:tc>
          <w:tcPr>
            <w:tcW w:w="1383" w:type="pct"/>
            <w:tcBorders>
              <w:top w:val="single" w:sz="4" w:space="0" w:color="auto"/>
              <w:left w:val="single" w:sz="4" w:space="0" w:color="auto"/>
              <w:bottom w:val="single" w:sz="4" w:space="0" w:color="auto"/>
              <w:right w:val="single" w:sz="4" w:space="0" w:color="auto"/>
            </w:tcBorders>
            <w:shd w:val="clear" w:color="auto" w:fill="auto"/>
          </w:tcPr>
          <w:p w:rsidR="008F0D8C" w:rsidRPr="00C96298" w:rsidRDefault="008F0D8C" w:rsidP="00F61C77">
            <w:pPr>
              <w:spacing w:line="240" w:lineRule="exact"/>
              <w:contextualSpacing/>
            </w:pPr>
            <w:r w:rsidRPr="00C96298">
              <w:t>Организация и проведение итоговой</w:t>
            </w:r>
            <w:r>
              <w:t xml:space="preserve"> аттестации учащихся в формате</w:t>
            </w:r>
            <w:r w:rsidRPr="00C96298">
              <w:t xml:space="preserve"> ЕГЭ (вебинар)</w:t>
            </w:r>
          </w:p>
        </w:tc>
        <w:tc>
          <w:tcPr>
            <w:tcW w:w="2136" w:type="pct"/>
            <w:tcBorders>
              <w:top w:val="single" w:sz="4" w:space="0" w:color="auto"/>
              <w:left w:val="single" w:sz="4" w:space="0" w:color="auto"/>
              <w:bottom w:val="single" w:sz="4" w:space="0" w:color="auto"/>
              <w:right w:val="single" w:sz="4" w:space="0" w:color="auto"/>
            </w:tcBorders>
            <w:shd w:val="clear" w:color="auto" w:fill="auto"/>
          </w:tcPr>
          <w:p w:rsidR="008F0D8C" w:rsidRPr="00CC6C62" w:rsidRDefault="008F0D8C" w:rsidP="00F61C77">
            <w:pPr>
              <w:keepNext/>
              <w:keepLines/>
              <w:spacing w:line="240" w:lineRule="exact"/>
              <w:outlineLvl w:val="0"/>
              <w:rPr>
                <w:rFonts w:eastAsia="Times New Roman"/>
                <w:bCs/>
              </w:rPr>
            </w:pPr>
            <w:r w:rsidRPr="00CC6C62">
              <w:rPr>
                <w:rFonts w:eastAsia="Times New Roman"/>
                <w:bCs/>
              </w:rPr>
              <w:t xml:space="preserve">Эта форма работы с образовательными организациями, показавшими низкие результаты по географии, оказалась эффективной, значительное количество ОО, в 2020 г. показали более высокий результат. </w:t>
            </w:r>
          </w:p>
        </w:tc>
      </w:tr>
      <w:tr w:rsidR="00F61C77" w:rsidRPr="00D23072" w:rsidTr="00F61C77">
        <w:tc>
          <w:tcPr>
            <w:tcW w:w="271" w:type="pct"/>
            <w:tcBorders>
              <w:top w:val="single" w:sz="4" w:space="0" w:color="auto"/>
              <w:left w:val="single" w:sz="4" w:space="0" w:color="auto"/>
              <w:bottom w:val="single" w:sz="4" w:space="0" w:color="auto"/>
              <w:right w:val="single" w:sz="4" w:space="0" w:color="auto"/>
            </w:tcBorders>
            <w:shd w:val="clear" w:color="auto" w:fill="auto"/>
          </w:tcPr>
          <w:p w:rsidR="00F61C77" w:rsidRPr="00C96298" w:rsidRDefault="00F61C77" w:rsidP="00F61C77">
            <w:pPr>
              <w:spacing w:line="240" w:lineRule="exact"/>
              <w:contextualSpacing/>
            </w:pPr>
            <w:r>
              <w:t>8</w:t>
            </w:r>
          </w:p>
        </w:tc>
        <w:tc>
          <w:tcPr>
            <w:tcW w:w="1210"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napToGrid w:val="0"/>
              <w:spacing w:line="240" w:lineRule="exact"/>
            </w:pPr>
            <w:r w:rsidRPr="00CC6C62">
              <w:rPr>
                <w:lang w:eastAsia="ru-RU"/>
              </w:rPr>
              <w:t>Региональный методический семинар по работе над ошибками в экзаменационных тестах и презентация опыта педагогов с хорошими и отличными результатами ЕГЭ – ГАУ ДПО «ВГАПО».</w:t>
            </w:r>
          </w:p>
        </w:tc>
        <w:tc>
          <w:tcPr>
            <w:tcW w:w="1383"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napToGrid w:val="0"/>
              <w:spacing w:line="240" w:lineRule="exact"/>
            </w:pPr>
            <w:r w:rsidRPr="00CC6C62">
              <w:t>По согласованию с муниципальными органами образования, участники: Учителя географии волгоградской области</w:t>
            </w:r>
            <w:r>
              <w:t>.</w:t>
            </w:r>
          </w:p>
        </w:tc>
        <w:tc>
          <w:tcPr>
            <w:tcW w:w="2136"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autoSpaceDE w:val="0"/>
              <w:autoSpaceDN w:val="0"/>
              <w:adjustRightInd w:val="0"/>
              <w:spacing w:line="240" w:lineRule="exact"/>
            </w:pPr>
            <w:r w:rsidRPr="00CC6C62">
              <w:rPr>
                <w:iCs/>
                <w:lang w:eastAsia="ru-RU"/>
              </w:rPr>
              <w:t xml:space="preserve">На сайте ГАУ ДПО «ВГАПО» размещены </w:t>
            </w:r>
            <w:r w:rsidRPr="00CC6C62">
              <w:rPr>
                <w:color w:val="0A0A0A"/>
                <w:shd w:val="clear" w:color="auto" w:fill="FFFFFF"/>
              </w:rPr>
              <w:t xml:space="preserve">аналитических материалах о результатах ЕГЭ и представлены отчеты предметных комиссий </w:t>
            </w:r>
            <w:r w:rsidRPr="00CC6C62">
              <w:rPr>
                <w:lang w:eastAsia="ru-RU"/>
              </w:rPr>
              <w:t xml:space="preserve">[Электронный ресурс] </w:t>
            </w:r>
            <w:r w:rsidRPr="00CC6C62">
              <w:rPr>
                <w:lang w:val="en-US" w:eastAsia="ru-RU"/>
              </w:rPr>
              <w:t>URL</w:t>
            </w:r>
            <w:r w:rsidRPr="00CC6C62">
              <w:rPr>
                <w:lang w:eastAsia="ru-RU"/>
              </w:rPr>
              <w:t xml:space="preserve">: </w:t>
            </w:r>
            <w:hyperlink r:id="rId28" w:history="1">
              <w:r w:rsidRPr="00F65EEB">
                <w:rPr>
                  <w:rStyle w:val="afc"/>
                  <w:iCs/>
                  <w:lang w:eastAsia="ru-RU"/>
                </w:rPr>
                <w:t>http://vgapkro.ru/struktura-akademii/tsentry/rcoi/analit-materialy/</w:t>
              </w:r>
            </w:hyperlink>
            <w:r>
              <w:rPr>
                <w:iCs/>
                <w:lang w:eastAsia="ru-RU"/>
              </w:rPr>
              <w:t>,</w:t>
            </w:r>
            <w:r w:rsidRPr="00CC6C62">
              <w:rPr>
                <w:iCs/>
                <w:lang w:eastAsia="ru-RU"/>
              </w:rPr>
              <w:t xml:space="preserve"> что позволило педагогам региона разработать собственные программы коррекции.</w:t>
            </w:r>
          </w:p>
        </w:tc>
      </w:tr>
      <w:tr w:rsidR="00F61C77" w:rsidRPr="00D23072" w:rsidTr="00F61C77">
        <w:tc>
          <w:tcPr>
            <w:tcW w:w="271" w:type="pct"/>
            <w:tcBorders>
              <w:top w:val="single" w:sz="4" w:space="0" w:color="auto"/>
              <w:left w:val="single" w:sz="4" w:space="0" w:color="auto"/>
              <w:bottom w:val="single" w:sz="4" w:space="0" w:color="auto"/>
              <w:right w:val="single" w:sz="4" w:space="0" w:color="auto"/>
            </w:tcBorders>
            <w:shd w:val="clear" w:color="auto" w:fill="auto"/>
          </w:tcPr>
          <w:p w:rsidR="00F61C77" w:rsidRPr="00C96298" w:rsidRDefault="00F61C77" w:rsidP="00F61C77">
            <w:pPr>
              <w:spacing w:line="240" w:lineRule="exact"/>
              <w:contextualSpacing/>
            </w:pPr>
            <w:r>
              <w:t>9</w:t>
            </w:r>
          </w:p>
        </w:tc>
        <w:tc>
          <w:tcPr>
            <w:tcW w:w="1210"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pacing w:line="240" w:lineRule="exact"/>
              <w:contextualSpacing/>
            </w:pPr>
            <w:r w:rsidRPr="00CC6C62">
              <w:t>Реализация дополнительных профессиональных программ по географии</w:t>
            </w:r>
          </w:p>
          <w:p w:rsidR="00F61C77" w:rsidRPr="00CC6C62" w:rsidRDefault="00F61C77" w:rsidP="00F61C77">
            <w:pPr>
              <w:spacing w:line="240" w:lineRule="exact"/>
              <w:contextualSpacing/>
            </w:pPr>
            <w:r w:rsidRPr="00CC6C62">
              <w:t xml:space="preserve">Организация работы с текстом и картой как средство формирования функциональной грамотности обучающихся с учетом требований ФГОС СОО (технологии подготовки к аттестационным процедурам ВПР, </w:t>
            </w:r>
            <w:r w:rsidRPr="00CC6C62">
              <w:lastRenderedPageBreak/>
              <w:t>ОГЭ, ЕГЭ)</w:t>
            </w:r>
          </w:p>
        </w:tc>
        <w:tc>
          <w:tcPr>
            <w:tcW w:w="1383"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pacing w:line="240" w:lineRule="exact"/>
            </w:pPr>
            <w:r w:rsidRPr="00CC6C62">
              <w:lastRenderedPageBreak/>
              <w:t>По учебному плану-графику ГАУ ДПО «ВГАПО»</w:t>
            </w:r>
          </w:p>
          <w:p w:rsidR="00F61C77" w:rsidRPr="00CC6C62" w:rsidRDefault="00F61C77" w:rsidP="00F61C77">
            <w:pPr>
              <w:spacing w:line="240" w:lineRule="exact"/>
            </w:pPr>
            <w:r w:rsidRPr="00CC6C62">
              <w:t>Учителя географии волгоградской области</w:t>
            </w:r>
            <w:r>
              <w:t>.</w:t>
            </w:r>
          </w:p>
        </w:tc>
        <w:tc>
          <w:tcPr>
            <w:tcW w:w="2136"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pacing w:line="240" w:lineRule="exact"/>
            </w:pPr>
            <w:r w:rsidRPr="00CC6C62">
              <w:t xml:space="preserve">Демонстрация итогов сдачи ЕГЭ по географии, сопровождающаяся выявлением типичных ошибок и составлением методических рекомендаций по их преодолению. </w:t>
            </w:r>
          </w:p>
          <w:p w:rsidR="00F61C77" w:rsidRPr="00CC6C62" w:rsidRDefault="00F61C77" w:rsidP="00F61C77">
            <w:pPr>
              <w:spacing w:line="240" w:lineRule="exact"/>
            </w:pPr>
            <w:r w:rsidRPr="00CC6C62">
              <w:t>Презентация статистико-аналитического отчета</w:t>
            </w:r>
          </w:p>
          <w:p w:rsidR="00F61C77" w:rsidRPr="00CC6C62" w:rsidRDefault="00F61C77" w:rsidP="00F61C77">
            <w:pPr>
              <w:spacing w:line="240" w:lineRule="exact"/>
            </w:pPr>
            <w:r w:rsidRPr="00CC6C62">
              <w:t>о результатах ЕГЭ</w:t>
            </w:r>
          </w:p>
          <w:p w:rsidR="00F61C77" w:rsidRPr="00CC6C62" w:rsidRDefault="00F61C77" w:rsidP="00F61C77">
            <w:pPr>
              <w:spacing w:line="240" w:lineRule="exact"/>
            </w:pPr>
            <w:r w:rsidRPr="00CC6C62">
              <w:t>по географии</w:t>
            </w:r>
          </w:p>
          <w:p w:rsidR="00F61C77" w:rsidRPr="00CC6C62" w:rsidRDefault="00F61C77" w:rsidP="00F61C77">
            <w:pPr>
              <w:spacing w:line="240" w:lineRule="exact"/>
            </w:pPr>
            <w:r w:rsidRPr="00CC6C62">
              <w:t>в Волгоградской области в качестве средства совершенствования работы по подготовке к экзамену</w:t>
            </w:r>
          </w:p>
        </w:tc>
      </w:tr>
      <w:tr w:rsidR="00F61C77" w:rsidRPr="00D23072" w:rsidTr="00F61C77">
        <w:tc>
          <w:tcPr>
            <w:tcW w:w="271" w:type="pct"/>
            <w:tcBorders>
              <w:top w:val="single" w:sz="4" w:space="0" w:color="auto"/>
              <w:left w:val="single" w:sz="4" w:space="0" w:color="auto"/>
              <w:bottom w:val="single" w:sz="4" w:space="0" w:color="auto"/>
              <w:right w:val="single" w:sz="4" w:space="0" w:color="auto"/>
            </w:tcBorders>
            <w:shd w:val="clear" w:color="auto" w:fill="auto"/>
          </w:tcPr>
          <w:p w:rsidR="00F61C77" w:rsidRPr="00C96298" w:rsidRDefault="00F61C77" w:rsidP="00F61C77">
            <w:pPr>
              <w:spacing w:line="240" w:lineRule="exact"/>
              <w:contextualSpacing/>
            </w:pPr>
            <w:r>
              <w:lastRenderedPageBreak/>
              <w:t>10</w:t>
            </w:r>
          </w:p>
        </w:tc>
        <w:tc>
          <w:tcPr>
            <w:tcW w:w="1210"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napToGrid w:val="0"/>
              <w:spacing w:line="240" w:lineRule="exact"/>
            </w:pPr>
            <w:r w:rsidRPr="00CC6C62">
              <w:t>Проведение вебинаров и консультаций для педагогов школ, показавших низкие результаты на ЕГЭ по географии</w:t>
            </w:r>
          </w:p>
        </w:tc>
        <w:tc>
          <w:tcPr>
            <w:tcW w:w="1383"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napToGrid w:val="0"/>
              <w:spacing w:line="240" w:lineRule="exact"/>
            </w:pPr>
            <w:r w:rsidRPr="00CC6C62">
              <w:t>Учителя географии волгоградской области, ученики которых, показали низкие результаты на ЕГЭ, педагоги школ, показывающих стабильно высокий результат, руководители образовательных организаций, члены региональной предметной комиссии</w:t>
            </w:r>
          </w:p>
        </w:tc>
        <w:tc>
          <w:tcPr>
            <w:tcW w:w="2136"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napToGrid w:val="0"/>
              <w:spacing w:line="240" w:lineRule="exact"/>
            </w:pPr>
            <w:r w:rsidRPr="00CC6C62">
              <w:t xml:space="preserve">Охарактеризованы профессиональные дефициты, влияющие на появление низких результатов ЕГЭ, составлены индивидуальные маршруты сопровождения педагогических коллективов школ, показавших низкий результат. В результате профессионального взаимодействия обобщен опыт работы педагогов-предметников, демонстрирующих стабильно высокую подготовку к сдаче ЕГЭ. </w:t>
            </w:r>
          </w:p>
          <w:p w:rsidR="00F61C77" w:rsidRPr="00CC6C62" w:rsidRDefault="00F61C77" w:rsidP="00F61C77">
            <w:pPr>
              <w:snapToGrid w:val="0"/>
              <w:spacing w:line="240" w:lineRule="exact"/>
            </w:pPr>
          </w:p>
        </w:tc>
      </w:tr>
      <w:tr w:rsidR="00F61C77" w:rsidRPr="00D23072" w:rsidTr="00F61C77">
        <w:tc>
          <w:tcPr>
            <w:tcW w:w="271" w:type="pct"/>
            <w:tcBorders>
              <w:top w:val="single" w:sz="4" w:space="0" w:color="auto"/>
              <w:left w:val="single" w:sz="4" w:space="0" w:color="auto"/>
              <w:bottom w:val="single" w:sz="4" w:space="0" w:color="auto"/>
              <w:right w:val="single" w:sz="4" w:space="0" w:color="auto"/>
            </w:tcBorders>
            <w:shd w:val="clear" w:color="auto" w:fill="auto"/>
          </w:tcPr>
          <w:p w:rsidR="00F61C77" w:rsidRPr="00C96298" w:rsidRDefault="00F61C77" w:rsidP="00F61C77">
            <w:pPr>
              <w:spacing w:line="240" w:lineRule="exact"/>
              <w:contextualSpacing/>
            </w:pPr>
            <w:r>
              <w:t>11</w:t>
            </w:r>
          </w:p>
        </w:tc>
        <w:tc>
          <w:tcPr>
            <w:tcW w:w="1210"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napToGrid w:val="0"/>
              <w:spacing w:line="240" w:lineRule="exact"/>
            </w:pPr>
            <w:r w:rsidRPr="00CC6C62">
              <w:rPr>
                <w:lang w:eastAsia="ru-RU"/>
              </w:rPr>
              <w:t>Обсуждение изменений вКИМ 2020 г. и системы оценивания работ, составление методических рекомендаций по подготовке обучающихся к ГИА по географии.</w:t>
            </w:r>
          </w:p>
        </w:tc>
        <w:tc>
          <w:tcPr>
            <w:tcW w:w="1383"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napToGrid w:val="0"/>
              <w:spacing w:line="240" w:lineRule="exact"/>
            </w:pPr>
            <w:r w:rsidRPr="00CC6C62">
              <w:t xml:space="preserve">Ноябрь 2019 г., участники: </w:t>
            </w:r>
            <w:r>
              <w:t>учителя географии.</w:t>
            </w:r>
          </w:p>
          <w:p w:rsidR="00F61C77" w:rsidRPr="00CC6C62" w:rsidRDefault="00F61C77" w:rsidP="00F61C77">
            <w:pPr>
              <w:snapToGrid w:val="0"/>
              <w:spacing w:line="240" w:lineRule="exact"/>
            </w:pPr>
            <w:r>
              <w:t>Обучающие</w:t>
            </w:r>
            <w:r w:rsidRPr="00CC6C62">
              <w:t>ся, их родител</w:t>
            </w:r>
            <w:r>
              <w:t>и</w:t>
            </w:r>
            <w:r w:rsidRPr="00CC6C62">
              <w:t xml:space="preserve"> (апрель 2020 г.)</w:t>
            </w:r>
            <w:r>
              <w:t>. Ф</w:t>
            </w:r>
            <w:r w:rsidRPr="00CC6C62">
              <w:t>орма проведения видео-консультация: https://vk.com/video-59717703_456239088</w:t>
            </w:r>
          </w:p>
          <w:p w:rsidR="00F61C77" w:rsidRPr="00CC6C62" w:rsidRDefault="00F61C77" w:rsidP="00F61C77">
            <w:pPr>
              <w:snapToGrid w:val="0"/>
              <w:spacing w:line="240" w:lineRule="exact"/>
            </w:pPr>
          </w:p>
        </w:tc>
        <w:tc>
          <w:tcPr>
            <w:tcW w:w="2136"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napToGrid w:val="0"/>
              <w:spacing w:line="240" w:lineRule="exact"/>
            </w:pPr>
            <w:r w:rsidRPr="00CC6C62">
              <w:t>Охарактеризованы подходы к подготовке к выполнению и проверке заданий ЕГЭ по географии. Педагогическое сообщество и обучающиеся школ получили профессиональное обоснование и смогли задать вопросы ведущим специалистам. Были озвучены ресурсы, позволяющие сделать работу по подготовке к ЕГЭ более эффективной.</w:t>
            </w:r>
          </w:p>
        </w:tc>
      </w:tr>
      <w:tr w:rsidR="00F61C77" w:rsidRPr="00D23072" w:rsidTr="00F61C77">
        <w:tc>
          <w:tcPr>
            <w:tcW w:w="271" w:type="pct"/>
            <w:tcBorders>
              <w:top w:val="single" w:sz="4" w:space="0" w:color="auto"/>
              <w:left w:val="single" w:sz="4" w:space="0" w:color="auto"/>
              <w:bottom w:val="single" w:sz="4" w:space="0" w:color="auto"/>
              <w:right w:val="single" w:sz="4" w:space="0" w:color="auto"/>
            </w:tcBorders>
            <w:shd w:val="clear" w:color="auto" w:fill="auto"/>
          </w:tcPr>
          <w:p w:rsidR="00F61C77" w:rsidRPr="00C96298" w:rsidRDefault="00F61C77" w:rsidP="00F61C77">
            <w:pPr>
              <w:spacing w:line="240" w:lineRule="exact"/>
              <w:contextualSpacing/>
            </w:pPr>
            <w:r>
              <w:t>12</w:t>
            </w:r>
          </w:p>
        </w:tc>
        <w:tc>
          <w:tcPr>
            <w:tcW w:w="1210"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napToGrid w:val="0"/>
              <w:spacing w:line="240" w:lineRule="exact"/>
            </w:pPr>
            <w:r w:rsidRPr="00CC6C62">
              <w:t>Проведение вебинаров и консультаций для педагогов школ, показавших низкие результаты на ЕГЭ по географии</w:t>
            </w:r>
          </w:p>
        </w:tc>
        <w:tc>
          <w:tcPr>
            <w:tcW w:w="1383" w:type="pct"/>
            <w:tcBorders>
              <w:top w:val="single" w:sz="4" w:space="0" w:color="auto"/>
              <w:left w:val="single" w:sz="4" w:space="0" w:color="auto"/>
              <w:bottom w:val="single" w:sz="4" w:space="0" w:color="auto"/>
              <w:right w:val="single" w:sz="4" w:space="0" w:color="auto"/>
            </w:tcBorders>
            <w:shd w:val="clear" w:color="auto" w:fill="auto"/>
          </w:tcPr>
          <w:p w:rsidR="00F61C77" w:rsidRDefault="00F61C77" w:rsidP="00F61C77">
            <w:pPr>
              <w:snapToGrid w:val="0"/>
              <w:spacing w:line="240" w:lineRule="exact"/>
            </w:pPr>
            <w:r>
              <w:t>В течение года,</w:t>
            </w:r>
          </w:p>
          <w:p w:rsidR="00F61C77" w:rsidRDefault="00F61C77" w:rsidP="00F61C77">
            <w:pPr>
              <w:snapToGrid w:val="0"/>
              <w:spacing w:line="240" w:lineRule="exact"/>
            </w:pPr>
            <w:r>
              <w:t>Апрель-май 2020</w:t>
            </w:r>
          </w:p>
          <w:p w:rsidR="00F61C77" w:rsidRPr="00CC6C62" w:rsidRDefault="00F61C77" w:rsidP="00F61C77">
            <w:pPr>
              <w:snapToGrid w:val="0"/>
              <w:spacing w:line="240" w:lineRule="exact"/>
            </w:pPr>
            <w:r>
              <w:t>Учителя географии волгоградской области, ученики которых</w:t>
            </w:r>
            <w:r w:rsidRPr="00CC6C62">
              <w:t>, показа</w:t>
            </w:r>
            <w:r>
              <w:t>ли</w:t>
            </w:r>
            <w:r w:rsidRPr="00CC6C62">
              <w:t xml:space="preserve"> низкие результаты на ЕГЭ, педагоги школ, показывающих стабильно высокий результат, руководители образовательных организаций, члены региональной предметной комиссии</w:t>
            </w:r>
          </w:p>
        </w:tc>
        <w:tc>
          <w:tcPr>
            <w:tcW w:w="2136" w:type="pct"/>
            <w:tcBorders>
              <w:top w:val="single" w:sz="4" w:space="0" w:color="auto"/>
              <w:left w:val="single" w:sz="4" w:space="0" w:color="auto"/>
              <w:bottom w:val="single" w:sz="4" w:space="0" w:color="auto"/>
              <w:right w:val="single" w:sz="4" w:space="0" w:color="auto"/>
            </w:tcBorders>
            <w:shd w:val="clear" w:color="auto" w:fill="auto"/>
          </w:tcPr>
          <w:p w:rsidR="00F61C77" w:rsidRPr="00CC6C62" w:rsidRDefault="00F61C77" w:rsidP="00F61C77">
            <w:pPr>
              <w:snapToGrid w:val="0"/>
              <w:spacing w:line="240" w:lineRule="exact"/>
            </w:pPr>
            <w:r w:rsidRPr="00CC6C62">
              <w:t xml:space="preserve">Охарактеризованы профессиональные дефициты, влияющие на появление низких результатов ЕГЭ, составлены индивидуальные маршруты сопровождения педагогических коллективов школ, показавших низкий результат. В результате профессионального взаимодействия обобщен опыт работы педагогов-предметников, демонстрирующих стабильно высокую подготовку к сдаче ЕГЭ. </w:t>
            </w:r>
          </w:p>
          <w:p w:rsidR="00F61C77" w:rsidRPr="00CC6C62" w:rsidRDefault="00F61C77" w:rsidP="00F61C77">
            <w:pPr>
              <w:snapToGrid w:val="0"/>
              <w:spacing w:line="240" w:lineRule="exact"/>
            </w:pPr>
          </w:p>
        </w:tc>
      </w:tr>
    </w:tbl>
    <w:p w:rsidR="003E05DB" w:rsidRDefault="003E05DB" w:rsidP="001E2DA1">
      <w:pPr>
        <w:pStyle w:val="2"/>
        <w:jc w:val="center"/>
        <w:rPr>
          <w:rFonts w:ascii="Times New Roman" w:hAnsi="Times New Roman"/>
          <w:b/>
          <w:bCs/>
          <w:color w:val="auto"/>
          <w:sz w:val="28"/>
          <w:szCs w:val="28"/>
        </w:rPr>
      </w:pPr>
    </w:p>
    <w:p w:rsidR="00C31394" w:rsidRPr="00C31394" w:rsidRDefault="00C31394" w:rsidP="00C31394"/>
    <w:p w:rsidR="001E2DA1" w:rsidRPr="00FC6BBF" w:rsidRDefault="00C31394" w:rsidP="001E2DA1">
      <w:pPr>
        <w:pStyle w:val="2"/>
        <w:jc w:val="center"/>
        <w:rPr>
          <w:rFonts w:ascii="Times New Roman" w:hAnsi="Times New Roman"/>
          <w:b/>
          <w:bCs/>
          <w:color w:val="auto"/>
          <w:sz w:val="28"/>
          <w:szCs w:val="28"/>
        </w:rPr>
      </w:pPr>
      <w:r>
        <w:rPr>
          <w:rFonts w:ascii="Times New Roman" w:hAnsi="Times New Roman"/>
          <w:b/>
          <w:bCs/>
          <w:color w:val="auto"/>
          <w:sz w:val="28"/>
          <w:szCs w:val="28"/>
        </w:rPr>
        <w:t>РАЗДЕЛ</w:t>
      </w:r>
      <w:r w:rsidR="001E2DA1" w:rsidRPr="00FC6BBF">
        <w:rPr>
          <w:rFonts w:ascii="Times New Roman" w:hAnsi="Times New Roman"/>
          <w:b/>
          <w:bCs/>
          <w:color w:val="auto"/>
          <w:sz w:val="28"/>
          <w:szCs w:val="28"/>
        </w:rPr>
        <w:t xml:space="preserve"> 2. </w:t>
      </w:r>
      <w:r w:rsidR="001E2DA1">
        <w:rPr>
          <w:rFonts w:ascii="Times New Roman" w:hAnsi="Times New Roman"/>
          <w:b/>
          <w:bCs/>
          <w:color w:val="auto"/>
          <w:sz w:val="28"/>
          <w:szCs w:val="28"/>
        </w:rPr>
        <w:t>ПРЕДЛОЖЕНИЯ В</w:t>
      </w:r>
      <w:r w:rsidR="001E2DA1" w:rsidRPr="00FC6BBF">
        <w:rPr>
          <w:rFonts w:ascii="Times New Roman" w:hAnsi="Times New Roman"/>
          <w:b/>
          <w:bCs/>
          <w:color w:val="auto"/>
          <w:sz w:val="28"/>
          <w:szCs w:val="28"/>
        </w:rPr>
        <w:t xml:space="preserve"> ДОРОЖНУЮ КАРТУ </w:t>
      </w:r>
      <w:r w:rsidR="001E2DA1">
        <w:rPr>
          <w:rFonts w:ascii="Times New Roman" w:hAnsi="Times New Roman"/>
          <w:b/>
          <w:bCs/>
          <w:color w:val="auto"/>
          <w:sz w:val="28"/>
          <w:szCs w:val="28"/>
        </w:rPr>
        <w:br/>
        <w:t>НА</w:t>
      </w:r>
      <w:r w:rsidR="001E2DA1" w:rsidRPr="00FC6BBF">
        <w:rPr>
          <w:rFonts w:ascii="Times New Roman" w:hAnsi="Times New Roman"/>
          <w:b/>
          <w:bCs/>
          <w:color w:val="auto"/>
          <w:sz w:val="28"/>
          <w:szCs w:val="28"/>
        </w:rPr>
        <w:t xml:space="preserve"> 2020-2021 </w:t>
      </w:r>
      <w:r w:rsidR="001E2DA1">
        <w:rPr>
          <w:rFonts w:ascii="Times New Roman" w:hAnsi="Times New Roman"/>
          <w:b/>
          <w:bCs/>
          <w:color w:val="auto"/>
          <w:sz w:val="28"/>
          <w:szCs w:val="28"/>
        </w:rPr>
        <w:t>УЧЕБНЫЙ ГОД</w:t>
      </w:r>
    </w:p>
    <w:p w:rsidR="000235EC" w:rsidRPr="00F61C77" w:rsidRDefault="001E2DA1" w:rsidP="00F61C77">
      <w:pPr>
        <w:pStyle w:val="3"/>
        <w:numPr>
          <w:ilvl w:val="1"/>
          <w:numId w:val="1"/>
        </w:numPr>
        <w:tabs>
          <w:tab w:val="left" w:pos="0"/>
        </w:tabs>
        <w:jc w:val="both"/>
        <w:rPr>
          <w:rFonts w:ascii="Times New Roman" w:hAnsi="Times New Roman"/>
          <w:szCs w:val="28"/>
        </w:rPr>
      </w:pPr>
      <w:r w:rsidRPr="00F61C77">
        <w:rPr>
          <w:rFonts w:ascii="Times New Roman" w:hAnsi="Times New Roman"/>
          <w:szCs w:val="28"/>
        </w:rPr>
        <w:t xml:space="preserve">1.1. </w:t>
      </w:r>
      <w:r w:rsidR="009112A8" w:rsidRPr="00F61C77">
        <w:rPr>
          <w:rFonts w:ascii="Times New Roman" w:hAnsi="Times New Roman"/>
          <w:szCs w:val="28"/>
        </w:rPr>
        <w:t>Работа с ОО с аномально низкими результатами ЕГЭ 2020 г.</w:t>
      </w:r>
    </w:p>
    <w:p w:rsidR="000235EC" w:rsidRPr="00F61C77" w:rsidRDefault="001E2DA1" w:rsidP="00F61C77">
      <w:pPr>
        <w:pStyle w:val="3"/>
        <w:rPr>
          <w:rFonts w:ascii="Times New Roman" w:hAnsi="Times New Roman"/>
          <w:b w:val="0"/>
          <w:bCs w:val="0"/>
          <w:szCs w:val="28"/>
        </w:rPr>
      </w:pPr>
      <w:r w:rsidRPr="00F61C77">
        <w:rPr>
          <w:rFonts w:ascii="Times New Roman" w:hAnsi="Times New Roman"/>
          <w:bCs w:val="0"/>
          <w:szCs w:val="28"/>
        </w:rPr>
        <w:t xml:space="preserve">1.1.1. </w:t>
      </w:r>
      <w:r w:rsidR="009112A8" w:rsidRPr="00F61C77">
        <w:rPr>
          <w:rFonts w:ascii="Times New Roman" w:hAnsi="Times New Roman"/>
          <w:b w:val="0"/>
          <w:bCs w:val="0"/>
          <w:szCs w:val="28"/>
        </w:rPr>
        <w:t>Повышение квалификации учителей в 2020-2021 уч.г.</w:t>
      </w:r>
    </w:p>
    <w:p w:rsidR="000235EC" w:rsidRPr="00F61C77" w:rsidRDefault="009112A8">
      <w:pPr>
        <w:pStyle w:val="af1"/>
        <w:keepNext/>
        <w:rPr>
          <w:lang w:eastAsia="ru-RU"/>
        </w:rPr>
      </w:pPr>
      <w:r w:rsidRPr="00F61C77">
        <w:t xml:space="preserve">Таблица </w:t>
      </w:r>
      <w:r w:rsidR="00F61C77" w:rsidRPr="00F61C77">
        <w:t>3</w:t>
      </w:r>
      <w:r w:rsidRPr="00F61C77">
        <w:noBreakHyphen/>
      </w:r>
      <w:r w:rsidR="001E2DA1" w:rsidRPr="00F61C77">
        <w:rPr>
          <w:lang w:eastAsia="ru-RU"/>
        </w:rPr>
        <w:t>2</w:t>
      </w:r>
    </w:p>
    <w:tbl>
      <w:tblPr>
        <w:tblW w:w="9791" w:type="dxa"/>
        <w:tblInd w:w="-147" w:type="dxa"/>
        <w:tblBorders>
          <w:top w:val="single" w:sz="4" w:space="0" w:color="000000"/>
          <w:left w:val="single" w:sz="4" w:space="0" w:color="000000"/>
          <w:bottom w:val="single" w:sz="4" w:space="0" w:color="000000"/>
          <w:insideH w:val="single" w:sz="4" w:space="0" w:color="000000"/>
        </w:tblBorders>
        <w:tblCellMar>
          <w:left w:w="103" w:type="dxa"/>
        </w:tblCellMar>
        <w:tblLook w:val="04A0"/>
      </w:tblPr>
      <w:tblGrid>
        <w:gridCol w:w="568"/>
        <w:gridCol w:w="3084"/>
        <w:gridCol w:w="6139"/>
      </w:tblGrid>
      <w:tr w:rsidR="000235EC" w:rsidRPr="00F61C77" w:rsidTr="00F31EF5">
        <w:tc>
          <w:tcPr>
            <w:tcW w:w="568" w:type="dxa"/>
            <w:tcBorders>
              <w:top w:val="single" w:sz="4" w:space="0" w:color="000000"/>
              <w:left w:val="single" w:sz="4" w:space="0" w:color="000000"/>
              <w:bottom w:val="single" w:sz="4" w:space="0" w:color="000000"/>
            </w:tcBorders>
            <w:shd w:val="clear" w:color="auto" w:fill="auto"/>
          </w:tcPr>
          <w:p w:rsidR="000235EC" w:rsidRPr="00F61C77" w:rsidRDefault="009112A8" w:rsidP="00F61C77">
            <w:pPr>
              <w:pStyle w:val="af2"/>
              <w:spacing w:after="0" w:line="240" w:lineRule="exact"/>
              <w:ind w:left="0"/>
              <w:jc w:val="center"/>
              <w:rPr>
                <w:rFonts w:ascii="Times New Roman" w:hAnsi="Times New Roman" w:cs="Times New Roman"/>
                <w:sz w:val="24"/>
                <w:szCs w:val="24"/>
              </w:rPr>
            </w:pPr>
            <w:r w:rsidRPr="00F61C77">
              <w:rPr>
                <w:rFonts w:ascii="Times New Roman" w:hAnsi="Times New Roman" w:cs="Times New Roman"/>
                <w:sz w:val="24"/>
                <w:szCs w:val="24"/>
              </w:rPr>
              <w:t>№</w:t>
            </w:r>
          </w:p>
        </w:tc>
        <w:tc>
          <w:tcPr>
            <w:tcW w:w="3084" w:type="dxa"/>
            <w:tcBorders>
              <w:top w:val="single" w:sz="4" w:space="0" w:color="000000"/>
              <w:left w:val="single" w:sz="4" w:space="0" w:color="000000"/>
              <w:bottom w:val="single" w:sz="4" w:space="0" w:color="000000"/>
            </w:tcBorders>
            <w:shd w:val="clear" w:color="auto" w:fill="auto"/>
          </w:tcPr>
          <w:p w:rsidR="000235EC" w:rsidRPr="00F61C77" w:rsidRDefault="009112A8" w:rsidP="00F61C77">
            <w:pPr>
              <w:pStyle w:val="af2"/>
              <w:spacing w:after="0" w:line="240" w:lineRule="exact"/>
              <w:ind w:left="0"/>
              <w:jc w:val="center"/>
              <w:rPr>
                <w:rFonts w:ascii="Times New Roman" w:hAnsi="Times New Roman" w:cs="Times New Roman"/>
                <w:sz w:val="24"/>
                <w:szCs w:val="24"/>
              </w:rPr>
            </w:pPr>
            <w:r w:rsidRPr="00F61C77">
              <w:rPr>
                <w:rFonts w:ascii="Times New Roman" w:hAnsi="Times New Roman" w:cs="Times New Roman"/>
                <w:sz w:val="24"/>
                <w:szCs w:val="24"/>
              </w:rPr>
              <w:t>Тема программы ДПО (повышения квалификации)</w:t>
            </w:r>
          </w:p>
        </w:tc>
        <w:tc>
          <w:tcPr>
            <w:tcW w:w="6139" w:type="dxa"/>
            <w:tcBorders>
              <w:top w:val="single" w:sz="4" w:space="0" w:color="000000"/>
              <w:left w:val="single" w:sz="4" w:space="0" w:color="000000"/>
              <w:bottom w:val="single" w:sz="4" w:space="0" w:color="000000"/>
              <w:right w:val="single" w:sz="4" w:space="0" w:color="000000"/>
            </w:tcBorders>
            <w:shd w:val="clear" w:color="auto" w:fill="auto"/>
          </w:tcPr>
          <w:p w:rsidR="000235EC" w:rsidRPr="00F61C77" w:rsidRDefault="009112A8" w:rsidP="00F61C77">
            <w:pPr>
              <w:pStyle w:val="af2"/>
              <w:spacing w:after="0" w:line="240" w:lineRule="exact"/>
              <w:ind w:left="0"/>
              <w:jc w:val="center"/>
              <w:rPr>
                <w:rFonts w:ascii="Times New Roman" w:hAnsi="Times New Roman" w:cs="Times New Roman"/>
                <w:sz w:val="24"/>
                <w:szCs w:val="24"/>
              </w:rPr>
            </w:pPr>
            <w:r w:rsidRPr="00F61C77">
              <w:rPr>
                <w:rFonts w:ascii="Times New Roman" w:hAnsi="Times New Roman" w:cs="Times New Roman"/>
                <w:sz w:val="24"/>
                <w:szCs w:val="24"/>
              </w:rPr>
              <w:t>Перечень ОО, учителя которых рекомендуются для обучения по данной программе</w:t>
            </w:r>
          </w:p>
        </w:tc>
      </w:tr>
      <w:tr w:rsidR="00F31EF5" w:rsidRPr="00F61C77" w:rsidTr="00260BFF">
        <w:tc>
          <w:tcPr>
            <w:tcW w:w="568" w:type="dxa"/>
            <w:tcBorders>
              <w:top w:val="single" w:sz="4" w:space="0" w:color="000000"/>
              <w:left w:val="single" w:sz="4" w:space="0" w:color="000000"/>
              <w:bottom w:val="single" w:sz="4" w:space="0" w:color="000000"/>
            </w:tcBorders>
            <w:shd w:val="clear" w:color="auto" w:fill="auto"/>
          </w:tcPr>
          <w:p w:rsidR="00F31EF5" w:rsidRPr="00F61C77" w:rsidRDefault="00CC6C62" w:rsidP="00F61C77">
            <w:pPr>
              <w:pStyle w:val="afa"/>
              <w:spacing w:line="240" w:lineRule="exact"/>
            </w:pPr>
            <w:r w:rsidRPr="00F61C77">
              <w:t>1</w:t>
            </w:r>
          </w:p>
        </w:tc>
        <w:tc>
          <w:tcPr>
            <w:tcW w:w="3084" w:type="dxa"/>
            <w:tcBorders>
              <w:top w:val="single" w:sz="4" w:space="0" w:color="000000"/>
              <w:left w:val="single" w:sz="4" w:space="0" w:color="000000"/>
              <w:bottom w:val="single" w:sz="4" w:space="0" w:color="000000"/>
            </w:tcBorders>
            <w:shd w:val="clear" w:color="auto" w:fill="auto"/>
          </w:tcPr>
          <w:p w:rsidR="00F31EF5" w:rsidRPr="000D665C" w:rsidRDefault="00F31EF5" w:rsidP="00F61C77">
            <w:pPr>
              <w:pStyle w:val="afa"/>
              <w:spacing w:line="240" w:lineRule="exact"/>
              <w:rPr>
                <w:bCs/>
              </w:rPr>
            </w:pPr>
            <w:r w:rsidRPr="00F61C77">
              <w:rPr>
                <w:bCs/>
              </w:rPr>
              <w:t xml:space="preserve">Педагогические условия повышения качества обучения, организационно-технологические основы в работе учителей географии </w:t>
            </w:r>
            <w:r w:rsidRPr="00F61C77">
              <w:rPr>
                <w:bCs/>
              </w:rPr>
              <w:lastRenderedPageBreak/>
              <w:t>(с учетом ФГОС ООО, ФГОС СОО).</w:t>
            </w:r>
            <w:bookmarkStart w:id="15" w:name="_GoBack"/>
            <w:bookmarkEnd w:id="15"/>
          </w:p>
        </w:tc>
        <w:tc>
          <w:tcPr>
            <w:tcW w:w="6139" w:type="dxa"/>
            <w:vMerge w:val="restart"/>
            <w:tcBorders>
              <w:top w:val="single" w:sz="4" w:space="0" w:color="000000"/>
              <w:left w:val="single" w:sz="4" w:space="0" w:color="000000"/>
              <w:right w:val="single" w:sz="4" w:space="0" w:color="000000"/>
            </w:tcBorders>
            <w:shd w:val="clear" w:color="auto" w:fill="auto"/>
          </w:tcPr>
          <w:p w:rsidR="00F31EF5" w:rsidRPr="00F61C77" w:rsidRDefault="00F31EF5" w:rsidP="00F61C77">
            <w:pPr>
              <w:pStyle w:val="afa"/>
              <w:numPr>
                <w:ilvl w:val="0"/>
                <w:numId w:val="26"/>
              </w:numPr>
              <w:spacing w:line="240" w:lineRule="exact"/>
            </w:pPr>
            <w:r w:rsidRPr="00F61C77">
              <w:lastRenderedPageBreak/>
              <w:t>МОУ «Средняя общеобразовательная школа №1» р.п. Средняя Ахтуба</w:t>
            </w:r>
          </w:p>
          <w:p w:rsidR="00F31EF5" w:rsidRPr="00F61C77" w:rsidRDefault="00F31EF5" w:rsidP="00F61C77">
            <w:pPr>
              <w:pStyle w:val="afa"/>
              <w:numPr>
                <w:ilvl w:val="0"/>
                <w:numId w:val="26"/>
              </w:numPr>
              <w:spacing w:line="240" w:lineRule="exact"/>
            </w:pPr>
            <w:r w:rsidRPr="00F61C77">
              <w:t>МОУ «Средняя школа № 101 Дзержинского района Волгограда»</w:t>
            </w:r>
          </w:p>
          <w:p w:rsidR="00F31EF5" w:rsidRPr="00F61C77" w:rsidRDefault="00F31EF5" w:rsidP="00F61C77">
            <w:pPr>
              <w:pStyle w:val="afa"/>
              <w:numPr>
                <w:ilvl w:val="0"/>
                <w:numId w:val="26"/>
              </w:numPr>
              <w:spacing w:line="240" w:lineRule="exact"/>
            </w:pPr>
            <w:r w:rsidRPr="00F61C77">
              <w:t xml:space="preserve">МОУ «Средняя школа №103 Советского района </w:t>
            </w:r>
            <w:r w:rsidRPr="00F61C77">
              <w:lastRenderedPageBreak/>
              <w:t>Волгограда»</w:t>
            </w:r>
          </w:p>
          <w:p w:rsidR="00F31EF5" w:rsidRPr="00F61C77" w:rsidRDefault="00F31EF5" w:rsidP="00F61C77">
            <w:pPr>
              <w:pStyle w:val="afa"/>
              <w:numPr>
                <w:ilvl w:val="0"/>
                <w:numId w:val="26"/>
              </w:numPr>
              <w:spacing w:line="240" w:lineRule="exact"/>
            </w:pPr>
            <w:r w:rsidRPr="00F61C77">
              <w:t>МОУ «Средняя школа № 128 Дзержинского района Волгограда»</w:t>
            </w:r>
          </w:p>
          <w:p w:rsidR="00F31EF5" w:rsidRPr="00F61C77" w:rsidRDefault="00F31EF5" w:rsidP="00F61C77">
            <w:pPr>
              <w:pStyle w:val="afa"/>
              <w:numPr>
                <w:ilvl w:val="0"/>
                <w:numId w:val="26"/>
              </w:numPr>
              <w:spacing w:line="240" w:lineRule="exact"/>
            </w:pPr>
            <w:r w:rsidRPr="00F61C77">
              <w:t>МКОУ «Средняя школа № 7 городского округа город Михайловка Волгоградской области»</w:t>
            </w:r>
          </w:p>
        </w:tc>
      </w:tr>
      <w:tr w:rsidR="00F31EF5" w:rsidRPr="00F61C77" w:rsidTr="00260BFF">
        <w:tc>
          <w:tcPr>
            <w:tcW w:w="568" w:type="dxa"/>
            <w:tcBorders>
              <w:top w:val="single" w:sz="4" w:space="0" w:color="000000"/>
              <w:left w:val="single" w:sz="4" w:space="0" w:color="000000"/>
              <w:bottom w:val="single" w:sz="4" w:space="0" w:color="000000"/>
            </w:tcBorders>
            <w:shd w:val="clear" w:color="auto" w:fill="auto"/>
          </w:tcPr>
          <w:p w:rsidR="00F31EF5" w:rsidRPr="00F61C77" w:rsidRDefault="00CC6C62" w:rsidP="00F61C77">
            <w:pPr>
              <w:pStyle w:val="af2"/>
              <w:snapToGrid w:val="0"/>
              <w:spacing w:after="0" w:line="240" w:lineRule="exact"/>
              <w:ind w:left="0"/>
              <w:jc w:val="center"/>
              <w:rPr>
                <w:rFonts w:ascii="Times New Roman" w:hAnsi="Times New Roman" w:cs="Times New Roman"/>
                <w:sz w:val="24"/>
                <w:szCs w:val="24"/>
              </w:rPr>
            </w:pPr>
            <w:r w:rsidRPr="00F61C77">
              <w:rPr>
                <w:rFonts w:ascii="Times New Roman" w:hAnsi="Times New Roman" w:cs="Times New Roman"/>
                <w:sz w:val="24"/>
                <w:szCs w:val="24"/>
              </w:rPr>
              <w:lastRenderedPageBreak/>
              <w:t>2</w:t>
            </w:r>
          </w:p>
        </w:tc>
        <w:tc>
          <w:tcPr>
            <w:tcW w:w="3084" w:type="dxa"/>
            <w:tcBorders>
              <w:top w:val="single" w:sz="4" w:space="0" w:color="000000"/>
              <w:left w:val="single" w:sz="4" w:space="0" w:color="000000"/>
              <w:bottom w:val="single" w:sz="4" w:space="0" w:color="000000"/>
            </w:tcBorders>
            <w:shd w:val="clear" w:color="auto" w:fill="auto"/>
          </w:tcPr>
          <w:p w:rsidR="00F31EF5" w:rsidRPr="00F61C77" w:rsidRDefault="00F31EF5" w:rsidP="00F61C77">
            <w:pPr>
              <w:pStyle w:val="af2"/>
              <w:snapToGrid w:val="0"/>
              <w:spacing w:after="0" w:line="240" w:lineRule="exact"/>
              <w:ind w:left="0"/>
              <w:rPr>
                <w:rFonts w:ascii="Times New Roman" w:hAnsi="Times New Roman" w:cs="Times New Roman"/>
                <w:sz w:val="24"/>
                <w:szCs w:val="24"/>
              </w:rPr>
            </w:pPr>
            <w:r w:rsidRPr="00F61C77">
              <w:rPr>
                <w:rFonts w:ascii="Times New Roman" w:hAnsi="Times New Roman" w:cs="Times New Roman"/>
                <w:sz w:val="24"/>
                <w:szCs w:val="24"/>
              </w:rPr>
              <w:t>Применение Интернет и сетевых ресурсов в обучении и в подготовке учащихся к ВПР, ОГЭ, ЕГЭ по географии (с учетом ФГОС ООО, ФГОС СОО).</w:t>
            </w:r>
          </w:p>
        </w:tc>
        <w:tc>
          <w:tcPr>
            <w:tcW w:w="6139" w:type="dxa"/>
            <w:vMerge/>
            <w:tcBorders>
              <w:left w:val="single" w:sz="4" w:space="0" w:color="000000"/>
              <w:bottom w:val="single" w:sz="4" w:space="0" w:color="000000"/>
              <w:right w:val="single" w:sz="4" w:space="0" w:color="000000"/>
            </w:tcBorders>
            <w:shd w:val="clear" w:color="auto" w:fill="auto"/>
          </w:tcPr>
          <w:p w:rsidR="00F31EF5" w:rsidRPr="00F61C77" w:rsidRDefault="00F31EF5" w:rsidP="00F61C77">
            <w:pPr>
              <w:pStyle w:val="af2"/>
              <w:snapToGrid w:val="0"/>
              <w:spacing w:after="0" w:line="240" w:lineRule="exact"/>
              <w:ind w:left="0"/>
              <w:rPr>
                <w:rFonts w:ascii="Times New Roman" w:hAnsi="Times New Roman" w:cs="Times New Roman"/>
                <w:sz w:val="24"/>
                <w:szCs w:val="24"/>
              </w:rPr>
            </w:pPr>
          </w:p>
        </w:tc>
      </w:tr>
    </w:tbl>
    <w:p w:rsidR="00F61C77" w:rsidRDefault="00F61C77" w:rsidP="00F61C77">
      <w:pPr>
        <w:pStyle w:val="3"/>
        <w:spacing w:before="0"/>
        <w:jc w:val="both"/>
        <w:rPr>
          <w:rFonts w:ascii="Times New Roman" w:hAnsi="Times New Roman"/>
          <w:bCs w:val="0"/>
          <w:szCs w:val="28"/>
        </w:rPr>
      </w:pPr>
    </w:p>
    <w:p w:rsidR="000235EC" w:rsidRPr="00F61C77" w:rsidRDefault="001E2DA1" w:rsidP="00F61C77">
      <w:pPr>
        <w:pStyle w:val="3"/>
        <w:spacing w:before="0"/>
        <w:jc w:val="both"/>
        <w:rPr>
          <w:rFonts w:ascii="Times New Roman" w:hAnsi="Times New Roman"/>
          <w:b w:val="0"/>
          <w:bCs w:val="0"/>
          <w:szCs w:val="28"/>
        </w:rPr>
      </w:pPr>
      <w:r w:rsidRPr="00F61C77">
        <w:rPr>
          <w:rFonts w:ascii="Times New Roman" w:hAnsi="Times New Roman"/>
          <w:bCs w:val="0"/>
          <w:szCs w:val="28"/>
        </w:rPr>
        <w:t xml:space="preserve">1.1.2. </w:t>
      </w:r>
      <w:r w:rsidR="009112A8" w:rsidRPr="00F61C77">
        <w:rPr>
          <w:rFonts w:ascii="Times New Roman" w:hAnsi="Times New Roman"/>
          <w:b w:val="0"/>
          <w:bCs w:val="0"/>
          <w:szCs w:val="28"/>
        </w:rPr>
        <w:t xml:space="preserve">Планируемые меры методической поддержки изучения </w:t>
      </w:r>
      <w:r w:rsidR="008E2118" w:rsidRPr="00F61C77">
        <w:rPr>
          <w:rFonts w:ascii="Times New Roman" w:hAnsi="Times New Roman"/>
          <w:b w:val="0"/>
          <w:bCs w:val="0"/>
          <w:szCs w:val="28"/>
        </w:rPr>
        <w:t>географии</w:t>
      </w:r>
      <w:r w:rsidR="009112A8" w:rsidRPr="00F61C77">
        <w:rPr>
          <w:rFonts w:ascii="Times New Roman" w:hAnsi="Times New Roman"/>
          <w:b w:val="0"/>
          <w:bCs w:val="0"/>
          <w:szCs w:val="28"/>
        </w:rPr>
        <w:t xml:space="preserve"> в 2020-2021 уч.г. на региональном уровне</w:t>
      </w:r>
    </w:p>
    <w:p w:rsidR="000235EC" w:rsidRPr="00D23072" w:rsidRDefault="009112A8">
      <w:pPr>
        <w:pStyle w:val="af1"/>
        <w:keepNext/>
        <w:rPr>
          <w:sz w:val="24"/>
          <w:szCs w:val="24"/>
          <w:lang w:eastAsia="ru-RU"/>
        </w:rPr>
      </w:pPr>
      <w:r w:rsidRPr="00D23072">
        <w:rPr>
          <w:sz w:val="24"/>
          <w:szCs w:val="24"/>
        </w:rPr>
        <w:t xml:space="preserve">Таблица </w:t>
      </w:r>
      <w:r w:rsidR="00F61C77">
        <w:rPr>
          <w:sz w:val="24"/>
          <w:szCs w:val="24"/>
        </w:rPr>
        <w:t>3</w:t>
      </w:r>
      <w:r w:rsidRPr="00D23072">
        <w:rPr>
          <w:sz w:val="24"/>
          <w:szCs w:val="24"/>
        </w:rPr>
        <w:noBreakHyphen/>
      </w:r>
      <w:r w:rsidR="001E2DA1">
        <w:rPr>
          <w:sz w:val="24"/>
          <w:szCs w:val="24"/>
          <w:lang w:eastAsia="ru-RU"/>
        </w:rPr>
        <w:t>3</w:t>
      </w:r>
    </w:p>
    <w:tbl>
      <w:tblPr>
        <w:tblW w:w="9791" w:type="dxa"/>
        <w:tblInd w:w="-147" w:type="dxa"/>
        <w:tblBorders>
          <w:top w:val="single" w:sz="4" w:space="0" w:color="000000"/>
          <w:left w:val="single" w:sz="4" w:space="0" w:color="000000"/>
          <w:bottom w:val="single" w:sz="4" w:space="0" w:color="000000"/>
          <w:insideH w:val="single" w:sz="4" w:space="0" w:color="000000"/>
        </w:tblBorders>
        <w:tblCellMar>
          <w:left w:w="103" w:type="dxa"/>
        </w:tblCellMar>
        <w:tblLook w:val="04A0"/>
      </w:tblPr>
      <w:tblGrid>
        <w:gridCol w:w="564"/>
        <w:gridCol w:w="1954"/>
        <w:gridCol w:w="7273"/>
      </w:tblGrid>
      <w:tr w:rsidR="000235EC" w:rsidRPr="00D23072" w:rsidTr="00C31394">
        <w:tc>
          <w:tcPr>
            <w:tcW w:w="564" w:type="dxa"/>
            <w:tcBorders>
              <w:top w:val="single" w:sz="4" w:space="0" w:color="000000"/>
              <w:left w:val="single" w:sz="4" w:space="0" w:color="000000"/>
              <w:bottom w:val="single" w:sz="4" w:space="0" w:color="auto"/>
            </w:tcBorders>
            <w:shd w:val="clear" w:color="auto" w:fill="auto"/>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w:t>
            </w:r>
          </w:p>
        </w:tc>
        <w:tc>
          <w:tcPr>
            <w:tcW w:w="1954" w:type="dxa"/>
            <w:tcBorders>
              <w:top w:val="single" w:sz="4" w:space="0" w:color="000000"/>
              <w:left w:val="single" w:sz="4" w:space="0" w:color="000000"/>
              <w:bottom w:val="single" w:sz="4" w:space="0" w:color="auto"/>
            </w:tcBorders>
            <w:shd w:val="clear" w:color="auto" w:fill="auto"/>
          </w:tcPr>
          <w:p w:rsidR="000235EC" w:rsidRPr="00D23072" w:rsidRDefault="009112A8" w:rsidP="00F61C77">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Дата</w:t>
            </w:r>
          </w:p>
          <w:p w:rsidR="000235EC" w:rsidRPr="00D23072" w:rsidRDefault="009112A8" w:rsidP="00F61C77">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i/>
                <w:sz w:val="24"/>
                <w:szCs w:val="24"/>
              </w:rPr>
              <w:t>(месяц)</w:t>
            </w:r>
          </w:p>
        </w:tc>
        <w:tc>
          <w:tcPr>
            <w:tcW w:w="7273" w:type="dxa"/>
            <w:tcBorders>
              <w:top w:val="single" w:sz="4" w:space="0" w:color="000000"/>
              <w:left w:val="single" w:sz="4" w:space="0" w:color="000000"/>
              <w:bottom w:val="single" w:sz="4" w:space="0" w:color="auto"/>
              <w:right w:val="single" w:sz="4" w:space="0" w:color="000000"/>
            </w:tcBorders>
            <w:shd w:val="clear" w:color="auto" w:fill="auto"/>
          </w:tcPr>
          <w:p w:rsidR="000235EC" w:rsidRPr="00D23072" w:rsidRDefault="009112A8">
            <w:pPr>
              <w:pStyle w:val="af2"/>
              <w:spacing w:after="0" w:line="240" w:lineRule="auto"/>
              <w:ind w:left="0"/>
              <w:jc w:val="center"/>
              <w:rPr>
                <w:rFonts w:ascii="Times New Roman" w:hAnsi="Times New Roman" w:cs="Times New Roman"/>
                <w:sz w:val="24"/>
                <w:szCs w:val="24"/>
              </w:rPr>
            </w:pPr>
            <w:r w:rsidRPr="00D23072">
              <w:rPr>
                <w:rFonts w:ascii="Times New Roman" w:hAnsi="Times New Roman" w:cs="Times New Roman"/>
                <w:sz w:val="24"/>
                <w:szCs w:val="24"/>
              </w:rPr>
              <w:t>Мероприятие</w:t>
            </w:r>
          </w:p>
          <w:p w:rsidR="000235EC" w:rsidRPr="00D23072" w:rsidRDefault="009112A8">
            <w:pPr>
              <w:pStyle w:val="af2"/>
              <w:spacing w:after="0" w:line="240" w:lineRule="auto"/>
              <w:ind w:left="0"/>
              <w:jc w:val="center"/>
              <w:rPr>
                <w:rFonts w:ascii="Times New Roman" w:hAnsi="Times New Roman" w:cs="Times New Roman"/>
                <w:i/>
                <w:sz w:val="24"/>
                <w:szCs w:val="24"/>
              </w:rPr>
            </w:pPr>
            <w:r w:rsidRPr="00D23072">
              <w:rPr>
                <w:rFonts w:ascii="Times New Roman" w:hAnsi="Times New Roman" w:cs="Times New Roman"/>
                <w:i/>
                <w:sz w:val="24"/>
                <w:szCs w:val="24"/>
              </w:rPr>
              <w:t>(указать тему и организацию, которая планирует проведение мероприятия)</w:t>
            </w:r>
          </w:p>
        </w:tc>
      </w:tr>
      <w:tr w:rsidR="008E2118" w:rsidRPr="00D23072" w:rsidTr="00C31394">
        <w:tc>
          <w:tcPr>
            <w:tcW w:w="56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pStyle w:val="afa"/>
              <w:rPr>
                <w:lang w:eastAsia="en-US"/>
              </w:rPr>
            </w:pPr>
            <w:r>
              <w:rPr>
                <w:lang w:eastAsia="en-US"/>
              </w:rPr>
              <w:t>1</w:t>
            </w:r>
          </w:p>
        </w:tc>
        <w:tc>
          <w:tcPr>
            <w:tcW w:w="195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F61C77">
            <w:pPr>
              <w:contextualSpacing/>
              <w:rPr>
                <w:szCs w:val="28"/>
                <w:lang w:eastAsia="en-US"/>
              </w:rPr>
            </w:pPr>
            <w:r w:rsidRPr="00C96298">
              <w:rPr>
                <w:szCs w:val="28"/>
                <w:lang w:eastAsia="en-US"/>
              </w:rPr>
              <w:t>Август-сентябрь 2020 г.</w:t>
            </w:r>
          </w:p>
        </w:tc>
        <w:tc>
          <w:tcPr>
            <w:tcW w:w="7273"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contextualSpacing/>
              <w:jc w:val="both"/>
              <w:rPr>
                <w:szCs w:val="28"/>
                <w:lang w:eastAsia="en-US"/>
              </w:rPr>
            </w:pPr>
            <w:r w:rsidRPr="00C96298">
              <w:rPr>
                <w:szCs w:val="28"/>
                <w:lang w:eastAsia="en-US"/>
              </w:rPr>
              <w:t>Анализ результатов ЕГЭ-2020 в разрезе региона и каждого муниципалитета.</w:t>
            </w:r>
          </w:p>
        </w:tc>
      </w:tr>
      <w:tr w:rsidR="008E2118" w:rsidRPr="00D23072" w:rsidTr="00C31394">
        <w:tc>
          <w:tcPr>
            <w:tcW w:w="56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pStyle w:val="afa"/>
              <w:rPr>
                <w:lang w:eastAsia="en-US"/>
              </w:rPr>
            </w:pPr>
            <w:r>
              <w:rPr>
                <w:lang w:eastAsia="en-US"/>
              </w:rPr>
              <w:t>2</w:t>
            </w:r>
          </w:p>
        </w:tc>
        <w:tc>
          <w:tcPr>
            <w:tcW w:w="195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F61C77">
            <w:pPr>
              <w:contextualSpacing/>
              <w:rPr>
                <w:szCs w:val="28"/>
                <w:lang w:eastAsia="en-US"/>
              </w:rPr>
            </w:pPr>
            <w:r w:rsidRPr="00C96298">
              <w:rPr>
                <w:szCs w:val="28"/>
                <w:lang w:eastAsia="en-US"/>
              </w:rPr>
              <w:t>Август 2020 г.</w:t>
            </w:r>
          </w:p>
        </w:tc>
        <w:tc>
          <w:tcPr>
            <w:tcW w:w="7273"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contextualSpacing/>
              <w:jc w:val="both"/>
              <w:rPr>
                <w:szCs w:val="28"/>
                <w:lang w:eastAsia="en-US"/>
              </w:rPr>
            </w:pPr>
            <w:r w:rsidRPr="00C96298">
              <w:rPr>
                <w:szCs w:val="28"/>
                <w:lang w:eastAsia="en-US"/>
              </w:rPr>
              <w:t xml:space="preserve">Подготовка методических рекомендаций по преподаванию </w:t>
            </w:r>
            <w:r>
              <w:rPr>
                <w:szCs w:val="28"/>
                <w:lang w:eastAsia="en-US"/>
              </w:rPr>
              <w:t>географии</w:t>
            </w:r>
            <w:r w:rsidRPr="00C96298">
              <w:rPr>
                <w:szCs w:val="28"/>
                <w:lang w:eastAsia="en-US"/>
              </w:rPr>
              <w:t xml:space="preserve"> в 2020-2021 учебном году  (</w:t>
            </w:r>
            <w:r w:rsidRPr="00240362">
              <w:rPr>
                <w:szCs w:val="28"/>
                <w:lang w:eastAsia="en-US"/>
              </w:rPr>
              <w:t xml:space="preserve">кафедра культуры, искусства и общественных дисциплин </w:t>
            </w:r>
            <w:r w:rsidRPr="00C96298">
              <w:rPr>
                <w:szCs w:val="28"/>
                <w:lang w:eastAsia="en-US"/>
              </w:rPr>
              <w:t>ГАУ ДПО «ВГАПО»)</w:t>
            </w:r>
          </w:p>
        </w:tc>
      </w:tr>
      <w:tr w:rsidR="008E2118" w:rsidRPr="00D23072" w:rsidTr="00C31394">
        <w:tc>
          <w:tcPr>
            <w:tcW w:w="56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pStyle w:val="afa"/>
              <w:rPr>
                <w:lang w:eastAsia="en-US"/>
              </w:rPr>
            </w:pPr>
            <w:r>
              <w:rPr>
                <w:lang w:eastAsia="en-US"/>
              </w:rPr>
              <w:t>3</w:t>
            </w:r>
          </w:p>
        </w:tc>
        <w:tc>
          <w:tcPr>
            <w:tcW w:w="195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CC6C62" w:rsidP="00F61C77">
            <w:pPr>
              <w:contextualSpacing/>
              <w:rPr>
                <w:szCs w:val="28"/>
                <w:lang w:eastAsia="en-US"/>
              </w:rPr>
            </w:pPr>
            <w:r>
              <w:rPr>
                <w:szCs w:val="28"/>
                <w:lang w:eastAsia="en-US"/>
              </w:rPr>
              <w:t>Ноябрь 2020 г</w:t>
            </w:r>
            <w:r w:rsidR="008E2118" w:rsidRPr="00C96298">
              <w:rPr>
                <w:szCs w:val="28"/>
                <w:lang w:eastAsia="en-US"/>
              </w:rPr>
              <w:t>.- май 2021 г.</w:t>
            </w:r>
          </w:p>
        </w:tc>
        <w:tc>
          <w:tcPr>
            <w:tcW w:w="7273" w:type="dxa"/>
            <w:tcBorders>
              <w:top w:val="single" w:sz="4" w:space="0" w:color="auto"/>
              <w:left w:val="single" w:sz="4" w:space="0" w:color="auto"/>
              <w:bottom w:val="single" w:sz="4" w:space="0" w:color="auto"/>
              <w:right w:val="single" w:sz="4" w:space="0" w:color="auto"/>
            </w:tcBorders>
            <w:shd w:val="clear" w:color="auto" w:fill="auto"/>
          </w:tcPr>
          <w:p w:rsidR="00CC6C62" w:rsidRDefault="008E2118" w:rsidP="008E2118">
            <w:pPr>
              <w:contextualSpacing/>
              <w:jc w:val="both"/>
              <w:rPr>
                <w:szCs w:val="28"/>
                <w:lang w:eastAsia="en-US"/>
              </w:rPr>
            </w:pPr>
            <w:r w:rsidRPr="00C96298">
              <w:rPr>
                <w:szCs w:val="28"/>
                <w:lang w:eastAsia="en-US"/>
              </w:rPr>
              <w:t xml:space="preserve">На сайте ГАУ ДПО «ВГАПО» </w:t>
            </w:r>
            <w:r>
              <w:rPr>
                <w:szCs w:val="28"/>
                <w:lang w:eastAsia="en-US"/>
              </w:rPr>
              <w:t>в сетевом сообществе учителей географии</w:t>
            </w:r>
            <w:r w:rsidR="00CC6C62">
              <w:rPr>
                <w:szCs w:val="28"/>
                <w:lang w:eastAsia="en-US"/>
              </w:rPr>
              <w:t xml:space="preserve"> (</w:t>
            </w:r>
            <w:hyperlink r:id="rId29" w:history="1">
              <w:r w:rsidR="00CC6C62" w:rsidRPr="00F65EEB">
                <w:rPr>
                  <w:rStyle w:val="afc"/>
                  <w:szCs w:val="28"/>
                  <w:lang w:eastAsia="en-US"/>
                </w:rPr>
                <w:t>http://инновации.вгапо.рф/index.php/ru/setevye-soobshchestva?view=categories&amp;layout=listings&amp;id=10</w:t>
              </w:r>
            </w:hyperlink>
            <w:r w:rsidR="00CC6C62">
              <w:rPr>
                <w:szCs w:val="28"/>
                <w:lang w:eastAsia="en-US"/>
              </w:rPr>
              <w:t xml:space="preserve">) </w:t>
            </w:r>
          </w:p>
          <w:p w:rsidR="008E2118" w:rsidRPr="00C96298" w:rsidRDefault="008E2118" w:rsidP="008E2118">
            <w:pPr>
              <w:contextualSpacing/>
              <w:jc w:val="both"/>
              <w:rPr>
                <w:szCs w:val="28"/>
                <w:lang w:eastAsia="en-US"/>
              </w:rPr>
            </w:pPr>
            <w:r w:rsidRPr="00C96298">
              <w:rPr>
                <w:szCs w:val="28"/>
                <w:lang w:eastAsia="en-US"/>
              </w:rPr>
              <w:t xml:space="preserve">предварительно размещаются «Демоверсии, спецификации» областные диагностические работы по </w:t>
            </w:r>
            <w:r>
              <w:rPr>
                <w:szCs w:val="28"/>
                <w:lang w:eastAsia="en-US"/>
              </w:rPr>
              <w:t>географии</w:t>
            </w:r>
            <w:r w:rsidRPr="00C96298">
              <w:rPr>
                <w:szCs w:val="28"/>
                <w:lang w:eastAsia="en-US"/>
              </w:rPr>
              <w:t xml:space="preserve"> 11 классы.</w:t>
            </w:r>
          </w:p>
        </w:tc>
      </w:tr>
      <w:tr w:rsidR="008E2118" w:rsidRPr="00D23072" w:rsidTr="00C31394">
        <w:tc>
          <w:tcPr>
            <w:tcW w:w="56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pStyle w:val="afa"/>
              <w:rPr>
                <w:lang w:eastAsia="en-US"/>
              </w:rPr>
            </w:pPr>
            <w:r>
              <w:rPr>
                <w:lang w:eastAsia="en-US"/>
              </w:rPr>
              <w:t>4</w:t>
            </w:r>
          </w:p>
        </w:tc>
        <w:tc>
          <w:tcPr>
            <w:tcW w:w="195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F61C77">
            <w:pPr>
              <w:contextualSpacing/>
              <w:rPr>
                <w:szCs w:val="28"/>
                <w:lang w:eastAsia="en-US"/>
              </w:rPr>
            </w:pPr>
            <w:r w:rsidRPr="00C96298">
              <w:rPr>
                <w:szCs w:val="28"/>
                <w:lang w:eastAsia="en-US"/>
              </w:rPr>
              <w:t>постоянно</w:t>
            </w:r>
          </w:p>
        </w:tc>
        <w:tc>
          <w:tcPr>
            <w:tcW w:w="7273"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contextualSpacing/>
              <w:jc w:val="both"/>
              <w:rPr>
                <w:szCs w:val="28"/>
                <w:lang w:eastAsia="en-US"/>
              </w:rPr>
            </w:pPr>
            <w:r w:rsidRPr="00C96298">
              <w:rPr>
                <w:szCs w:val="28"/>
                <w:lang w:eastAsia="en-US"/>
              </w:rPr>
              <w:t xml:space="preserve">На сайте ГАУ ДПО «ВГАПО» в разделе «Подготовка к аттестации учащихся» / Банк контрольно-диагностическая работа (КДР)[Электронный ресурс]:  </w:t>
            </w:r>
            <w:hyperlink r:id="rId30" w:history="1">
              <w:r w:rsidR="00CC6C62" w:rsidRPr="00F65EEB">
                <w:rPr>
                  <w:rStyle w:val="afc"/>
                  <w:rFonts w:eastAsiaTheme="minorHAnsi" w:cstheme="minorBidi"/>
                  <w:szCs w:val="28"/>
                  <w:lang w:eastAsia="en-US"/>
                </w:rPr>
                <w:t>http://vgapkro.ru/ekzamenylegko34/</w:t>
              </w:r>
            </w:hyperlink>
          </w:p>
        </w:tc>
      </w:tr>
      <w:tr w:rsidR="008E2118" w:rsidRPr="00D23072" w:rsidTr="00C31394">
        <w:tc>
          <w:tcPr>
            <w:tcW w:w="56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pStyle w:val="afa"/>
              <w:rPr>
                <w:lang w:eastAsia="en-US"/>
              </w:rPr>
            </w:pPr>
            <w:r>
              <w:rPr>
                <w:lang w:eastAsia="en-US"/>
              </w:rPr>
              <w:t>5</w:t>
            </w:r>
          </w:p>
        </w:tc>
        <w:tc>
          <w:tcPr>
            <w:tcW w:w="195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F61C77">
            <w:pPr>
              <w:contextualSpacing/>
              <w:rPr>
                <w:szCs w:val="28"/>
                <w:lang w:eastAsia="en-US"/>
              </w:rPr>
            </w:pPr>
            <w:r w:rsidRPr="00C96298">
              <w:rPr>
                <w:szCs w:val="28"/>
                <w:lang w:eastAsia="en-US"/>
              </w:rPr>
              <w:t>постоянно</w:t>
            </w:r>
          </w:p>
        </w:tc>
        <w:tc>
          <w:tcPr>
            <w:tcW w:w="7273"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contextualSpacing/>
              <w:jc w:val="both"/>
              <w:rPr>
                <w:szCs w:val="28"/>
                <w:lang w:eastAsia="en-US"/>
              </w:rPr>
            </w:pPr>
            <w:r w:rsidRPr="00C96298">
              <w:rPr>
                <w:szCs w:val="28"/>
                <w:lang w:eastAsia="en-US"/>
              </w:rPr>
              <w:t xml:space="preserve">На сайте ГАУ ДПО «ВГАПО» в разделе «Подготовка к аттестации учащихся» /Банк контрольно-диагностическая работа (КДР) </w:t>
            </w:r>
            <w:hyperlink r:id="rId31" w:history="1">
              <w:r w:rsidR="00CC6C62" w:rsidRPr="00F65EEB">
                <w:rPr>
                  <w:rStyle w:val="afc"/>
                  <w:szCs w:val="28"/>
                  <w:lang w:eastAsia="en-US"/>
                </w:rPr>
                <w:t>http://vgapkro.ru/ekzamenylegko34/</w:t>
              </w:r>
            </w:hyperlink>
            <w:r w:rsidR="00CC6C62">
              <w:rPr>
                <w:szCs w:val="28"/>
                <w:lang w:eastAsia="en-US"/>
              </w:rPr>
              <w:t>)</w:t>
            </w:r>
          </w:p>
        </w:tc>
      </w:tr>
      <w:tr w:rsidR="008E2118" w:rsidRPr="00D23072" w:rsidTr="00C31394">
        <w:tc>
          <w:tcPr>
            <w:tcW w:w="56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pStyle w:val="afa"/>
              <w:rPr>
                <w:lang w:eastAsia="en-US"/>
              </w:rPr>
            </w:pPr>
            <w:r>
              <w:rPr>
                <w:lang w:eastAsia="en-US"/>
              </w:rPr>
              <w:t>6</w:t>
            </w:r>
          </w:p>
        </w:tc>
        <w:tc>
          <w:tcPr>
            <w:tcW w:w="195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F61C77">
            <w:pPr>
              <w:contextualSpacing/>
              <w:rPr>
                <w:szCs w:val="28"/>
                <w:lang w:eastAsia="en-US"/>
              </w:rPr>
            </w:pPr>
            <w:r w:rsidRPr="00C96298">
              <w:rPr>
                <w:szCs w:val="28"/>
                <w:lang w:eastAsia="en-US"/>
              </w:rPr>
              <w:t>по графику ГАУ ДПО «ВГАПО»</w:t>
            </w:r>
          </w:p>
        </w:tc>
        <w:tc>
          <w:tcPr>
            <w:tcW w:w="7273"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contextualSpacing/>
              <w:jc w:val="both"/>
              <w:rPr>
                <w:szCs w:val="28"/>
                <w:lang w:eastAsia="en-US"/>
              </w:rPr>
            </w:pPr>
            <w:r w:rsidRPr="00C96298">
              <w:rPr>
                <w:szCs w:val="28"/>
                <w:lang w:eastAsia="en-US"/>
              </w:rPr>
              <w:t>Курсы повышения квалификации по отдельному графику</w:t>
            </w:r>
          </w:p>
        </w:tc>
      </w:tr>
      <w:tr w:rsidR="008E2118" w:rsidRPr="00D23072" w:rsidTr="00C31394">
        <w:tc>
          <w:tcPr>
            <w:tcW w:w="56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pStyle w:val="afa"/>
              <w:rPr>
                <w:lang w:eastAsia="en-US"/>
              </w:rPr>
            </w:pPr>
            <w:r>
              <w:rPr>
                <w:lang w:eastAsia="en-US"/>
              </w:rPr>
              <w:t>7</w:t>
            </w:r>
          </w:p>
        </w:tc>
        <w:tc>
          <w:tcPr>
            <w:tcW w:w="195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F61C77">
            <w:pPr>
              <w:contextualSpacing/>
              <w:rPr>
                <w:szCs w:val="28"/>
                <w:lang w:eastAsia="en-US"/>
              </w:rPr>
            </w:pPr>
            <w:r w:rsidRPr="00C96298">
              <w:rPr>
                <w:szCs w:val="28"/>
                <w:lang w:eastAsia="en-US"/>
              </w:rPr>
              <w:t>Ноябрь  2019г.</w:t>
            </w:r>
          </w:p>
        </w:tc>
        <w:tc>
          <w:tcPr>
            <w:tcW w:w="7273"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contextualSpacing/>
              <w:jc w:val="both"/>
              <w:rPr>
                <w:szCs w:val="28"/>
                <w:lang w:eastAsia="en-US"/>
              </w:rPr>
            </w:pPr>
            <w:r w:rsidRPr="00C96298">
              <w:rPr>
                <w:szCs w:val="28"/>
                <w:lang w:eastAsia="en-US"/>
              </w:rPr>
              <w:t xml:space="preserve">Областной онлайн семинар-совещание «Результаты ГИА 2020 г. по </w:t>
            </w:r>
            <w:r w:rsidR="00260BFF">
              <w:rPr>
                <w:szCs w:val="28"/>
                <w:lang w:eastAsia="en-US"/>
              </w:rPr>
              <w:t xml:space="preserve">географии </w:t>
            </w:r>
            <w:r w:rsidRPr="00C96298">
              <w:rPr>
                <w:szCs w:val="28"/>
                <w:lang w:eastAsia="en-US"/>
              </w:rPr>
              <w:t xml:space="preserve"> и актуальные проблемы подготовки к ЕГЭ 2021 г.» ГАУ ДПО «ВГАПО»  </w:t>
            </w:r>
          </w:p>
        </w:tc>
      </w:tr>
      <w:tr w:rsidR="008E2118" w:rsidRPr="00D23072" w:rsidTr="00C31394">
        <w:tc>
          <w:tcPr>
            <w:tcW w:w="56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pStyle w:val="afa"/>
              <w:rPr>
                <w:lang w:eastAsia="en-US"/>
              </w:rPr>
            </w:pPr>
            <w:r>
              <w:rPr>
                <w:lang w:eastAsia="en-US"/>
              </w:rPr>
              <w:t>8</w:t>
            </w:r>
          </w:p>
        </w:tc>
        <w:tc>
          <w:tcPr>
            <w:tcW w:w="195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F61C77">
            <w:pPr>
              <w:contextualSpacing/>
              <w:rPr>
                <w:szCs w:val="28"/>
                <w:lang w:eastAsia="en-US"/>
              </w:rPr>
            </w:pPr>
            <w:r>
              <w:rPr>
                <w:szCs w:val="28"/>
                <w:lang w:eastAsia="en-US"/>
              </w:rPr>
              <w:t>В течение года</w:t>
            </w:r>
          </w:p>
        </w:tc>
        <w:tc>
          <w:tcPr>
            <w:tcW w:w="7273" w:type="dxa"/>
            <w:tcBorders>
              <w:top w:val="single" w:sz="4" w:space="0" w:color="auto"/>
              <w:left w:val="single" w:sz="4" w:space="0" w:color="auto"/>
              <w:bottom w:val="single" w:sz="4" w:space="0" w:color="auto"/>
              <w:right w:val="single" w:sz="4" w:space="0" w:color="auto"/>
            </w:tcBorders>
            <w:shd w:val="clear" w:color="auto" w:fill="auto"/>
          </w:tcPr>
          <w:p w:rsidR="008E2118" w:rsidRDefault="008E2118" w:rsidP="008E2118">
            <w:pPr>
              <w:autoSpaceDE w:val="0"/>
              <w:autoSpaceDN w:val="0"/>
              <w:adjustRightInd w:val="0"/>
              <w:jc w:val="both"/>
              <w:rPr>
                <w:lang w:eastAsia="ru-RU"/>
              </w:rPr>
            </w:pPr>
            <w:r w:rsidRPr="00084596">
              <w:rPr>
                <w:color w:val="000000"/>
                <w:shd w:val="clear" w:color="auto" w:fill="FFFFFF"/>
              </w:rPr>
              <w:t xml:space="preserve">Для ответов на обращения родителей, педагогов, учащихся и оказания консультационной помощи педагогам по вопросам построения онлайн-уроков, скайп-лекций, подбора электронных обучающих ресурсов </w:t>
            </w:r>
            <w:r>
              <w:rPr>
                <w:color w:val="000000"/>
                <w:shd w:val="clear" w:color="auto" w:fill="FFFFFF"/>
              </w:rPr>
              <w:t>работа</w:t>
            </w:r>
            <w:r w:rsidRPr="00084596">
              <w:rPr>
                <w:color w:val="000000"/>
                <w:shd w:val="clear" w:color="auto" w:fill="FFFFFF"/>
              </w:rPr>
              <w:t xml:space="preserve"> страниц в социальной сети «ВКонтакте» «Выпускники Волгоградской области» </w:t>
            </w:r>
            <w:r w:rsidRPr="00084596">
              <w:rPr>
                <w:lang w:eastAsia="ru-RU"/>
              </w:rPr>
              <w:t xml:space="preserve">[Электронный ресурс] </w:t>
            </w:r>
            <w:r w:rsidRPr="00084596">
              <w:rPr>
                <w:lang w:val="en-US" w:eastAsia="ru-RU"/>
              </w:rPr>
              <w:t>URL</w:t>
            </w:r>
            <w:r w:rsidRPr="00084596">
              <w:rPr>
                <w:lang w:eastAsia="ru-RU"/>
              </w:rPr>
              <w:t xml:space="preserve">:  </w:t>
            </w:r>
            <w:hyperlink r:id="rId32" w:history="1">
              <w:r w:rsidRPr="00146234">
                <w:rPr>
                  <w:rStyle w:val="afc"/>
                  <w:lang w:eastAsia="ru-RU"/>
                </w:rPr>
                <w:t>https://vk.com/obr34rf</w:t>
              </w:r>
            </w:hyperlink>
            <w:r w:rsidRPr="00084596">
              <w:rPr>
                <w:lang w:eastAsia="ru-RU"/>
              </w:rPr>
              <w:t xml:space="preserve"> и на сайте ГАУ ДПО «ВГАПО» [Электронный ресурс] </w:t>
            </w:r>
            <w:r w:rsidRPr="00084596">
              <w:rPr>
                <w:lang w:val="en-US" w:eastAsia="ru-RU"/>
              </w:rPr>
              <w:t>URL</w:t>
            </w:r>
            <w:r w:rsidRPr="00084596">
              <w:rPr>
                <w:lang w:eastAsia="ru-RU"/>
              </w:rPr>
              <w:t xml:space="preserve">:  </w:t>
            </w:r>
            <w:hyperlink r:id="rId33" w:history="1">
              <w:r w:rsidRPr="00146234">
                <w:rPr>
                  <w:rStyle w:val="afc"/>
                  <w:lang w:eastAsia="ru-RU"/>
                </w:rPr>
                <w:t>http://vgapkro.ru/ekzamenylegko34/</w:t>
              </w:r>
            </w:hyperlink>
          </w:p>
          <w:p w:rsidR="008E2118" w:rsidRPr="00C96298" w:rsidRDefault="008E2118" w:rsidP="008E2118">
            <w:pPr>
              <w:autoSpaceDE w:val="0"/>
              <w:autoSpaceDN w:val="0"/>
              <w:adjustRightInd w:val="0"/>
              <w:jc w:val="both"/>
              <w:rPr>
                <w:szCs w:val="28"/>
                <w:lang w:eastAsia="en-US"/>
              </w:rPr>
            </w:pPr>
            <w:r>
              <w:rPr>
                <w:lang w:eastAsia="ru-RU"/>
              </w:rPr>
              <w:t xml:space="preserve">В </w:t>
            </w:r>
            <w:r>
              <w:rPr>
                <w:lang w:val="en-US" w:eastAsia="ru-RU"/>
              </w:rPr>
              <w:t>factbook</w:t>
            </w:r>
            <w:r>
              <w:rPr>
                <w:lang w:eastAsia="ru-RU"/>
              </w:rPr>
              <w:t xml:space="preserve"> в группе «Учителя географии Волгоградской области» </w:t>
            </w:r>
            <w:hyperlink r:id="rId34" w:history="1">
              <w:r w:rsidRPr="00146234">
                <w:rPr>
                  <w:rStyle w:val="afc"/>
                  <w:lang w:eastAsia="ru-RU"/>
                </w:rPr>
                <w:t>https://www.facebook.com/groups/145400670235080</w:t>
              </w:r>
            </w:hyperlink>
          </w:p>
        </w:tc>
      </w:tr>
      <w:tr w:rsidR="008E2118" w:rsidRPr="00D23072" w:rsidTr="00C31394">
        <w:tc>
          <w:tcPr>
            <w:tcW w:w="56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pStyle w:val="afa"/>
              <w:rPr>
                <w:lang w:eastAsia="en-US"/>
              </w:rPr>
            </w:pPr>
            <w:r>
              <w:rPr>
                <w:lang w:eastAsia="en-US"/>
              </w:rPr>
              <w:t>9</w:t>
            </w:r>
          </w:p>
        </w:tc>
        <w:tc>
          <w:tcPr>
            <w:tcW w:w="1954"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F61C77">
            <w:pPr>
              <w:contextualSpacing/>
              <w:rPr>
                <w:szCs w:val="28"/>
                <w:lang w:eastAsia="en-US"/>
              </w:rPr>
            </w:pPr>
            <w:r w:rsidRPr="00C96298">
              <w:rPr>
                <w:szCs w:val="28"/>
                <w:lang w:eastAsia="en-US"/>
              </w:rPr>
              <w:t>В течение года</w:t>
            </w:r>
          </w:p>
        </w:tc>
        <w:tc>
          <w:tcPr>
            <w:tcW w:w="7273" w:type="dxa"/>
            <w:tcBorders>
              <w:top w:val="single" w:sz="4" w:space="0" w:color="auto"/>
              <w:left w:val="single" w:sz="4" w:space="0" w:color="auto"/>
              <w:bottom w:val="single" w:sz="4" w:space="0" w:color="auto"/>
              <w:right w:val="single" w:sz="4" w:space="0" w:color="auto"/>
            </w:tcBorders>
            <w:shd w:val="clear" w:color="auto" w:fill="auto"/>
          </w:tcPr>
          <w:p w:rsidR="008E2118" w:rsidRPr="00C96298" w:rsidRDefault="008E2118" w:rsidP="008E2118">
            <w:pPr>
              <w:contextualSpacing/>
              <w:jc w:val="both"/>
              <w:rPr>
                <w:szCs w:val="28"/>
                <w:lang w:eastAsia="en-US"/>
              </w:rPr>
            </w:pPr>
            <w:r w:rsidRPr="00C96298">
              <w:rPr>
                <w:szCs w:val="28"/>
                <w:lang w:eastAsia="en-US"/>
              </w:rPr>
              <w:t xml:space="preserve">Онлайн консультации педагогов  по вопросам преподавания обществознания и подготовки обучающихся к сдаче ЕГЭ» ГАУ ДПО «ВГАПО» </w:t>
            </w:r>
          </w:p>
        </w:tc>
      </w:tr>
    </w:tbl>
    <w:p w:rsidR="00F61C77" w:rsidRPr="00F61C77" w:rsidRDefault="00F61C77" w:rsidP="00F61C77">
      <w:pPr>
        <w:keepNext/>
        <w:keepLines/>
        <w:numPr>
          <w:ilvl w:val="2"/>
          <w:numId w:val="0"/>
        </w:numPr>
        <w:spacing w:before="200"/>
        <w:jc w:val="both"/>
        <w:outlineLvl w:val="2"/>
        <w:rPr>
          <w:rFonts w:eastAsia="SimSun;宋体"/>
          <w:sz w:val="28"/>
        </w:rPr>
      </w:pPr>
      <w:r w:rsidRPr="00F61C77">
        <w:rPr>
          <w:rFonts w:eastAsia="SimSun;宋体"/>
          <w:b/>
          <w:sz w:val="28"/>
          <w:szCs w:val="28"/>
        </w:rPr>
        <w:t>1.1.</w:t>
      </w:r>
      <w:r>
        <w:rPr>
          <w:rFonts w:eastAsia="SimSun;宋体"/>
          <w:b/>
          <w:sz w:val="28"/>
          <w:szCs w:val="28"/>
        </w:rPr>
        <w:t>3</w:t>
      </w:r>
      <w:r w:rsidRPr="00F61C77">
        <w:rPr>
          <w:rFonts w:eastAsia="SimSun;宋体"/>
          <w:b/>
          <w:sz w:val="28"/>
          <w:szCs w:val="28"/>
        </w:rPr>
        <w:t>.</w:t>
      </w:r>
      <w:r w:rsidRPr="00F61C77">
        <w:rPr>
          <w:rFonts w:eastAsia="SimSun;宋体"/>
          <w:sz w:val="28"/>
          <w:szCs w:val="28"/>
        </w:rPr>
        <w:t xml:space="preserve"> Планируемые корректирующие диагностические работы с учетом результатов ЕГЭ 2020 г.</w:t>
      </w:r>
    </w:p>
    <w:p w:rsidR="00F61C77" w:rsidRPr="00F61C77" w:rsidRDefault="00F61C77" w:rsidP="00F61C77">
      <w:pPr>
        <w:ind w:firstLine="567"/>
        <w:jc w:val="both"/>
        <w:rPr>
          <w:rFonts w:eastAsia="Times New Roman" w:cs="Calibri"/>
          <w:sz w:val="28"/>
          <w:szCs w:val="28"/>
          <w:lang w:eastAsia="en-US"/>
        </w:rPr>
      </w:pPr>
      <w:r w:rsidRPr="00F61C77">
        <w:rPr>
          <w:rFonts w:eastAsia="Times New Roman" w:cs="Calibri"/>
          <w:sz w:val="28"/>
          <w:szCs w:val="28"/>
          <w:lang w:eastAsia="en-US"/>
        </w:rPr>
        <w:t xml:space="preserve">В декабре 2020 года – январе 2021 года планируется проведение  региональной проверочной работы (РПР) "Исследование функциональной </w:t>
      </w:r>
      <w:r w:rsidRPr="00F61C77">
        <w:rPr>
          <w:rFonts w:eastAsia="Times New Roman" w:cs="Calibri"/>
          <w:sz w:val="28"/>
          <w:szCs w:val="28"/>
          <w:lang w:eastAsia="en-US"/>
        </w:rPr>
        <w:lastRenderedPageBreak/>
        <w:t>грамотности обучающихся общеобразовательных организаций" в целях оценки способности учащихся использовать приобретенные в школе знания и опыт для широкого диапазона жизненных задач в различных сферах человеческой деятельности, общения и социальных отношений. В основе концепции РПР – идеология международного сравнительного исследования PISA. По итогам РПР будет определяться уровень сформированности функциональной грамотности обучающихся. Выборка ОО – участников РПР будет определяться на региональном уровне с учетом результатов ЕГЭ.</w:t>
      </w:r>
    </w:p>
    <w:p w:rsidR="00F61C77" w:rsidRPr="00F61C77" w:rsidRDefault="00F61C77" w:rsidP="00F61C77">
      <w:pPr>
        <w:ind w:firstLine="567"/>
        <w:jc w:val="both"/>
        <w:rPr>
          <w:rFonts w:eastAsia="Times New Roman"/>
          <w:lang w:eastAsia="en-US"/>
        </w:rPr>
      </w:pPr>
      <w:r w:rsidRPr="00F61C77">
        <w:rPr>
          <w:rFonts w:eastAsia="Times New Roman" w:cs="Calibri"/>
          <w:sz w:val="28"/>
          <w:szCs w:val="28"/>
          <w:lang w:eastAsia="en-US"/>
        </w:rPr>
        <w:t>В октябре 2020 года планируется проведение диагностических работ для обучающихся 10 классов общеобразовательных организаций Волгоградской области по русскому языку, математике, обществознанию, географии и биологии. На основе анализа полученных результатов будут определены проблемные области в разрезе учебных предметов, по которым выявлен недостаточный уровень освоения учебного материала, а также  профессиональные дефициты педагогов для разработки и реализации адресных программ повышения квалификации.</w:t>
      </w:r>
    </w:p>
    <w:p w:rsidR="00F61C77" w:rsidRPr="00F61C77" w:rsidRDefault="00F61C77" w:rsidP="00F61C77">
      <w:pPr>
        <w:ind w:firstLine="567"/>
        <w:jc w:val="both"/>
        <w:rPr>
          <w:rFonts w:eastAsia="Times New Roman" w:cs="Calibri"/>
          <w:sz w:val="28"/>
          <w:szCs w:val="28"/>
          <w:lang w:eastAsia="en-US"/>
        </w:rPr>
      </w:pPr>
      <w:r w:rsidRPr="00F61C77">
        <w:rPr>
          <w:rFonts w:eastAsia="Times New Roman" w:cs="Calibri"/>
          <w:sz w:val="28"/>
          <w:szCs w:val="28"/>
          <w:lang w:eastAsia="en-US"/>
        </w:rPr>
        <w:t>В течение учебного года ГАУ ДПО "ВГАПО" по заявкам ОО планируется проведение пробного тестирования обучающихся по материалам ФГБНУ "ФИПИ" в формате ЕГЭ.</w:t>
      </w:r>
    </w:p>
    <w:p w:rsidR="000235EC" w:rsidRPr="00C31394" w:rsidRDefault="001E2DA1" w:rsidP="00C31394">
      <w:pPr>
        <w:pStyle w:val="3"/>
        <w:jc w:val="both"/>
        <w:rPr>
          <w:rFonts w:ascii="Times New Roman" w:hAnsi="Times New Roman"/>
          <w:b w:val="0"/>
          <w:bCs w:val="0"/>
          <w:szCs w:val="28"/>
        </w:rPr>
      </w:pPr>
      <w:r w:rsidRPr="00C31394">
        <w:rPr>
          <w:rFonts w:ascii="Times New Roman" w:hAnsi="Times New Roman"/>
          <w:bCs w:val="0"/>
          <w:szCs w:val="28"/>
        </w:rPr>
        <w:t xml:space="preserve">1.1.4. </w:t>
      </w:r>
      <w:r w:rsidR="009112A8" w:rsidRPr="00C31394">
        <w:rPr>
          <w:rFonts w:ascii="Times New Roman" w:hAnsi="Times New Roman"/>
          <w:b w:val="0"/>
          <w:bCs w:val="0"/>
          <w:szCs w:val="28"/>
        </w:rPr>
        <w:t>Трансляция эффективных педагогических практик ОО с наиболее высокими результатами ЕГЭ</w:t>
      </w:r>
      <w:r w:rsidR="008E2118" w:rsidRPr="00C31394">
        <w:rPr>
          <w:rFonts w:ascii="Times New Roman" w:hAnsi="Times New Roman"/>
          <w:b w:val="0"/>
          <w:bCs w:val="0"/>
          <w:szCs w:val="28"/>
        </w:rPr>
        <w:t xml:space="preserve"> по географии в</w:t>
      </w:r>
      <w:r w:rsidR="009112A8" w:rsidRPr="00C31394">
        <w:rPr>
          <w:rFonts w:ascii="Times New Roman" w:hAnsi="Times New Roman"/>
          <w:b w:val="0"/>
          <w:bCs w:val="0"/>
          <w:szCs w:val="28"/>
        </w:rPr>
        <w:t xml:space="preserve"> 2020 г.</w:t>
      </w:r>
    </w:p>
    <w:p w:rsidR="000235EC" w:rsidRPr="00D23072" w:rsidRDefault="009112A8">
      <w:pPr>
        <w:pStyle w:val="af1"/>
        <w:keepNext/>
        <w:rPr>
          <w:sz w:val="24"/>
          <w:szCs w:val="24"/>
          <w:lang w:eastAsia="ru-RU"/>
        </w:rPr>
      </w:pPr>
      <w:r w:rsidRPr="00D23072">
        <w:rPr>
          <w:sz w:val="24"/>
          <w:szCs w:val="24"/>
        </w:rPr>
        <w:t xml:space="preserve">Таблица </w:t>
      </w:r>
      <w:r w:rsidR="00C31394">
        <w:rPr>
          <w:sz w:val="24"/>
          <w:szCs w:val="24"/>
        </w:rPr>
        <w:t>3</w:t>
      </w:r>
      <w:r w:rsidRPr="00D23072">
        <w:rPr>
          <w:sz w:val="24"/>
          <w:szCs w:val="24"/>
        </w:rPr>
        <w:noBreakHyphen/>
      </w:r>
      <w:r w:rsidR="001E2DA1">
        <w:rPr>
          <w:sz w:val="24"/>
          <w:szCs w:val="24"/>
          <w:lang w:eastAsia="ru-RU"/>
        </w:rPr>
        <w:t>4</w:t>
      </w:r>
    </w:p>
    <w:tbl>
      <w:tblPr>
        <w:tblW w:w="9649" w:type="dxa"/>
        <w:tblBorders>
          <w:top w:val="single" w:sz="4" w:space="0" w:color="000000"/>
          <w:left w:val="single" w:sz="4" w:space="0" w:color="000000"/>
          <w:bottom w:val="single" w:sz="4" w:space="0" w:color="000000"/>
          <w:insideH w:val="single" w:sz="4" w:space="0" w:color="000000"/>
        </w:tblBorders>
        <w:tblCellMar>
          <w:left w:w="103" w:type="dxa"/>
        </w:tblCellMar>
        <w:tblLook w:val="04A0"/>
      </w:tblPr>
      <w:tblGrid>
        <w:gridCol w:w="529"/>
        <w:gridCol w:w="1314"/>
        <w:gridCol w:w="7806"/>
      </w:tblGrid>
      <w:tr w:rsidR="000235EC" w:rsidRPr="00D23072" w:rsidTr="008E2118">
        <w:tc>
          <w:tcPr>
            <w:tcW w:w="529" w:type="dxa"/>
            <w:tcBorders>
              <w:top w:val="single" w:sz="4" w:space="0" w:color="000000"/>
              <w:left w:val="single" w:sz="4" w:space="0" w:color="000000"/>
              <w:bottom w:val="single" w:sz="4" w:space="0" w:color="auto"/>
            </w:tcBorders>
            <w:shd w:val="clear" w:color="auto" w:fill="auto"/>
          </w:tcPr>
          <w:p w:rsidR="000235EC" w:rsidRPr="00D23072" w:rsidRDefault="009112A8" w:rsidP="00C31394">
            <w:pPr>
              <w:pStyle w:val="af2"/>
              <w:spacing w:after="0" w:line="240" w:lineRule="exact"/>
              <w:ind w:left="0"/>
              <w:jc w:val="center"/>
              <w:rPr>
                <w:rFonts w:ascii="Times New Roman" w:hAnsi="Times New Roman" w:cs="Times New Roman"/>
                <w:sz w:val="24"/>
                <w:szCs w:val="24"/>
              </w:rPr>
            </w:pPr>
            <w:r w:rsidRPr="00D23072">
              <w:rPr>
                <w:rFonts w:ascii="Times New Roman" w:hAnsi="Times New Roman" w:cs="Times New Roman"/>
                <w:sz w:val="24"/>
                <w:szCs w:val="24"/>
              </w:rPr>
              <w:t>№</w:t>
            </w:r>
          </w:p>
        </w:tc>
        <w:tc>
          <w:tcPr>
            <w:tcW w:w="1314" w:type="dxa"/>
            <w:tcBorders>
              <w:top w:val="single" w:sz="4" w:space="0" w:color="000000"/>
              <w:left w:val="single" w:sz="4" w:space="0" w:color="000000"/>
              <w:bottom w:val="single" w:sz="4" w:space="0" w:color="auto"/>
            </w:tcBorders>
            <w:shd w:val="clear" w:color="auto" w:fill="auto"/>
          </w:tcPr>
          <w:p w:rsidR="000235EC" w:rsidRPr="00D23072" w:rsidRDefault="009112A8" w:rsidP="00C31394">
            <w:pPr>
              <w:pStyle w:val="af2"/>
              <w:spacing w:after="0" w:line="240" w:lineRule="exact"/>
              <w:ind w:left="0"/>
              <w:jc w:val="center"/>
              <w:rPr>
                <w:rFonts w:ascii="Times New Roman" w:hAnsi="Times New Roman" w:cs="Times New Roman"/>
                <w:sz w:val="24"/>
                <w:szCs w:val="24"/>
              </w:rPr>
            </w:pPr>
            <w:r w:rsidRPr="00D23072">
              <w:rPr>
                <w:rFonts w:ascii="Times New Roman" w:hAnsi="Times New Roman" w:cs="Times New Roman"/>
                <w:sz w:val="24"/>
                <w:szCs w:val="24"/>
              </w:rPr>
              <w:t>Дата</w:t>
            </w:r>
          </w:p>
          <w:p w:rsidR="000235EC" w:rsidRPr="00D23072" w:rsidRDefault="009112A8" w:rsidP="00C31394">
            <w:pPr>
              <w:pStyle w:val="af2"/>
              <w:spacing w:after="0" w:line="240" w:lineRule="exact"/>
              <w:ind w:left="0"/>
              <w:jc w:val="center"/>
              <w:rPr>
                <w:rFonts w:ascii="Times New Roman" w:hAnsi="Times New Roman" w:cs="Times New Roman"/>
                <w:sz w:val="24"/>
                <w:szCs w:val="24"/>
              </w:rPr>
            </w:pPr>
            <w:r w:rsidRPr="00D23072">
              <w:rPr>
                <w:rFonts w:ascii="Times New Roman" w:hAnsi="Times New Roman" w:cs="Times New Roman"/>
                <w:i/>
                <w:sz w:val="24"/>
                <w:szCs w:val="24"/>
              </w:rPr>
              <w:t>(месяц)</w:t>
            </w:r>
          </w:p>
        </w:tc>
        <w:tc>
          <w:tcPr>
            <w:tcW w:w="7806" w:type="dxa"/>
            <w:tcBorders>
              <w:top w:val="single" w:sz="4" w:space="0" w:color="000000"/>
              <w:left w:val="single" w:sz="4" w:space="0" w:color="000000"/>
              <w:bottom w:val="single" w:sz="4" w:space="0" w:color="auto"/>
              <w:right w:val="single" w:sz="4" w:space="0" w:color="000000"/>
            </w:tcBorders>
            <w:shd w:val="clear" w:color="auto" w:fill="auto"/>
          </w:tcPr>
          <w:p w:rsidR="000235EC" w:rsidRPr="00D23072" w:rsidRDefault="009112A8" w:rsidP="00C31394">
            <w:pPr>
              <w:pStyle w:val="af2"/>
              <w:spacing w:after="0" w:line="240" w:lineRule="exact"/>
              <w:ind w:left="0"/>
              <w:jc w:val="center"/>
              <w:rPr>
                <w:rFonts w:ascii="Times New Roman" w:hAnsi="Times New Roman" w:cs="Times New Roman"/>
                <w:sz w:val="24"/>
                <w:szCs w:val="24"/>
              </w:rPr>
            </w:pPr>
            <w:r w:rsidRPr="00D23072">
              <w:rPr>
                <w:rFonts w:ascii="Times New Roman" w:hAnsi="Times New Roman" w:cs="Times New Roman"/>
                <w:sz w:val="24"/>
                <w:szCs w:val="24"/>
              </w:rPr>
              <w:t>Мероприятие</w:t>
            </w:r>
          </w:p>
          <w:p w:rsidR="000235EC" w:rsidRPr="00D23072" w:rsidRDefault="009112A8" w:rsidP="00C31394">
            <w:pPr>
              <w:pStyle w:val="af2"/>
              <w:spacing w:after="0" w:line="240" w:lineRule="exact"/>
              <w:ind w:left="0"/>
              <w:jc w:val="center"/>
              <w:rPr>
                <w:rFonts w:ascii="Times New Roman" w:hAnsi="Times New Roman" w:cs="Times New Roman"/>
                <w:sz w:val="24"/>
                <w:szCs w:val="24"/>
              </w:rPr>
            </w:pPr>
            <w:r w:rsidRPr="00D23072">
              <w:rPr>
                <w:rFonts w:ascii="Times New Roman" w:hAnsi="Times New Roman" w:cs="Times New Roman"/>
                <w:i/>
                <w:sz w:val="24"/>
                <w:szCs w:val="24"/>
              </w:rPr>
              <w:t>(указать формат, тему и организацию, которая планирует проведение мероприятия)</w:t>
            </w:r>
          </w:p>
        </w:tc>
      </w:tr>
      <w:tr w:rsidR="008E2118" w:rsidRPr="00D23072" w:rsidTr="008E2118">
        <w:tc>
          <w:tcPr>
            <w:tcW w:w="529" w:type="dxa"/>
            <w:tcBorders>
              <w:top w:val="single" w:sz="4" w:space="0" w:color="auto"/>
              <w:left w:val="single" w:sz="4" w:space="0" w:color="auto"/>
              <w:bottom w:val="single" w:sz="4" w:space="0" w:color="auto"/>
              <w:right w:val="single" w:sz="4" w:space="0" w:color="auto"/>
            </w:tcBorders>
            <w:shd w:val="clear" w:color="auto" w:fill="auto"/>
          </w:tcPr>
          <w:p w:rsidR="008E2118" w:rsidRPr="00C31394" w:rsidRDefault="00C31394" w:rsidP="00C31394">
            <w:pPr>
              <w:pStyle w:val="af2"/>
              <w:snapToGrid w:val="0"/>
              <w:spacing w:after="0" w:line="240" w:lineRule="exact"/>
              <w:ind w:left="0"/>
              <w:jc w:val="center"/>
              <w:rPr>
                <w:rFonts w:ascii="Times New Roman" w:hAnsi="Times New Roman" w:cs="Times New Roman"/>
                <w:sz w:val="24"/>
                <w:szCs w:val="24"/>
              </w:rPr>
            </w:pPr>
            <w:r w:rsidRPr="00C31394">
              <w:rPr>
                <w:rFonts w:ascii="Times New Roman" w:hAnsi="Times New Roman" w:cs="Times New Roman"/>
                <w:sz w:val="24"/>
                <w:szCs w:val="24"/>
              </w:rPr>
              <w:t>1</w:t>
            </w:r>
          </w:p>
        </w:tc>
        <w:tc>
          <w:tcPr>
            <w:tcW w:w="1314" w:type="dxa"/>
            <w:tcBorders>
              <w:top w:val="single" w:sz="4" w:space="0" w:color="auto"/>
              <w:left w:val="single" w:sz="4" w:space="0" w:color="auto"/>
              <w:bottom w:val="single" w:sz="4" w:space="0" w:color="auto"/>
              <w:right w:val="single" w:sz="4" w:space="0" w:color="auto"/>
            </w:tcBorders>
          </w:tcPr>
          <w:p w:rsidR="008E2118" w:rsidRPr="00C96298" w:rsidRDefault="008E2118" w:rsidP="00C31394">
            <w:pPr>
              <w:autoSpaceDE w:val="0"/>
              <w:autoSpaceDN w:val="0"/>
              <w:adjustRightInd w:val="0"/>
              <w:spacing w:line="240" w:lineRule="exact"/>
              <w:jc w:val="both"/>
              <w:rPr>
                <w:szCs w:val="28"/>
              </w:rPr>
            </w:pPr>
            <w:r w:rsidRPr="00C96298">
              <w:rPr>
                <w:szCs w:val="28"/>
              </w:rPr>
              <w:t xml:space="preserve">октябрь </w:t>
            </w:r>
          </w:p>
        </w:tc>
        <w:tc>
          <w:tcPr>
            <w:tcW w:w="7806" w:type="dxa"/>
            <w:tcBorders>
              <w:top w:val="single" w:sz="4" w:space="0" w:color="auto"/>
              <w:left w:val="single" w:sz="4" w:space="0" w:color="auto"/>
              <w:bottom w:val="single" w:sz="4" w:space="0" w:color="auto"/>
              <w:right w:val="single" w:sz="4" w:space="0" w:color="auto"/>
            </w:tcBorders>
          </w:tcPr>
          <w:p w:rsidR="008E2118" w:rsidRPr="00C96298" w:rsidRDefault="008E2118" w:rsidP="00C31394">
            <w:pPr>
              <w:autoSpaceDE w:val="0"/>
              <w:autoSpaceDN w:val="0"/>
              <w:adjustRightInd w:val="0"/>
              <w:spacing w:line="240" w:lineRule="exact"/>
              <w:jc w:val="both"/>
              <w:rPr>
                <w:szCs w:val="28"/>
              </w:rPr>
            </w:pPr>
            <w:r w:rsidRPr="00C96298">
              <w:rPr>
                <w:szCs w:val="28"/>
              </w:rPr>
              <w:t>Региональный методический семинар по составлению программы коррекционной работы по подготовке к ЕГЭ (с привлечением педагогов, имеющих опыт работы по подобным программам) – ГАУ ДПО «ВГАПО».</w:t>
            </w:r>
          </w:p>
        </w:tc>
      </w:tr>
      <w:tr w:rsidR="008E2118" w:rsidRPr="00D23072" w:rsidTr="008E2118">
        <w:tc>
          <w:tcPr>
            <w:tcW w:w="529" w:type="dxa"/>
            <w:tcBorders>
              <w:top w:val="single" w:sz="4" w:space="0" w:color="auto"/>
              <w:left w:val="single" w:sz="4" w:space="0" w:color="auto"/>
              <w:bottom w:val="single" w:sz="4" w:space="0" w:color="auto"/>
              <w:right w:val="single" w:sz="4" w:space="0" w:color="auto"/>
            </w:tcBorders>
            <w:shd w:val="clear" w:color="auto" w:fill="auto"/>
          </w:tcPr>
          <w:p w:rsidR="008E2118" w:rsidRPr="00C31394" w:rsidRDefault="00C31394" w:rsidP="00C31394">
            <w:pPr>
              <w:pStyle w:val="af2"/>
              <w:snapToGrid w:val="0"/>
              <w:spacing w:after="0" w:line="240" w:lineRule="exact"/>
              <w:ind w:left="0"/>
              <w:jc w:val="center"/>
              <w:rPr>
                <w:rFonts w:ascii="Times New Roman" w:hAnsi="Times New Roman" w:cs="Times New Roman"/>
                <w:sz w:val="24"/>
                <w:szCs w:val="24"/>
              </w:rPr>
            </w:pPr>
            <w:r w:rsidRPr="00C31394">
              <w:rPr>
                <w:rFonts w:ascii="Times New Roman" w:hAnsi="Times New Roman" w:cs="Times New Roman"/>
                <w:sz w:val="24"/>
                <w:szCs w:val="24"/>
              </w:rPr>
              <w:t>2</w:t>
            </w:r>
          </w:p>
        </w:tc>
        <w:tc>
          <w:tcPr>
            <w:tcW w:w="1314" w:type="dxa"/>
            <w:tcBorders>
              <w:top w:val="single" w:sz="4" w:space="0" w:color="auto"/>
              <w:left w:val="single" w:sz="4" w:space="0" w:color="auto"/>
              <w:bottom w:val="single" w:sz="4" w:space="0" w:color="auto"/>
              <w:right w:val="single" w:sz="4" w:space="0" w:color="auto"/>
            </w:tcBorders>
          </w:tcPr>
          <w:p w:rsidR="008E2118" w:rsidRPr="00C96298" w:rsidRDefault="008E2118" w:rsidP="00C31394">
            <w:pPr>
              <w:autoSpaceDE w:val="0"/>
              <w:autoSpaceDN w:val="0"/>
              <w:adjustRightInd w:val="0"/>
              <w:spacing w:line="240" w:lineRule="exact"/>
              <w:jc w:val="both"/>
              <w:rPr>
                <w:szCs w:val="28"/>
              </w:rPr>
            </w:pPr>
            <w:r w:rsidRPr="00C96298">
              <w:rPr>
                <w:szCs w:val="28"/>
              </w:rPr>
              <w:t>В течение года</w:t>
            </w:r>
          </w:p>
        </w:tc>
        <w:tc>
          <w:tcPr>
            <w:tcW w:w="7806" w:type="dxa"/>
            <w:tcBorders>
              <w:top w:val="single" w:sz="4" w:space="0" w:color="auto"/>
              <w:left w:val="single" w:sz="4" w:space="0" w:color="auto"/>
              <w:bottom w:val="single" w:sz="4" w:space="0" w:color="auto"/>
              <w:right w:val="single" w:sz="4" w:space="0" w:color="auto"/>
            </w:tcBorders>
          </w:tcPr>
          <w:p w:rsidR="008E2118" w:rsidRPr="008E2118" w:rsidRDefault="008E2118" w:rsidP="00C31394">
            <w:pPr>
              <w:autoSpaceDE w:val="0"/>
              <w:autoSpaceDN w:val="0"/>
              <w:adjustRightInd w:val="0"/>
              <w:spacing w:line="240" w:lineRule="exact"/>
              <w:jc w:val="both"/>
              <w:rPr>
                <w:szCs w:val="28"/>
              </w:rPr>
            </w:pPr>
            <w:r w:rsidRPr="00C96298">
              <w:rPr>
                <w:szCs w:val="28"/>
              </w:rPr>
              <w:t xml:space="preserve">Организация онлайн консультаций для выпускников общеобразовательных организаций и выпускников прошлых лет по решению сложных заданий (место размещения сайт ГАУ ДПО «ВГАПО» в разделе #экзаменылегко34 [Электронный ресурс]:  </w:t>
            </w:r>
            <w:hyperlink r:id="rId35" w:history="1">
              <w:r w:rsidRPr="00146234">
                <w:rPr>
                  <w:rStyle w:val="afc"/>
                  <w:szCs w:val="28"/>
                </w:rPr>
                <w:t>http://vgapkro.ru/ekzamenylegko34/</w:t>
              </w:r>
            </w:hyperlink>
            <w:r w:rsidRPr="00C96298">
              <w:rPr>
                <w:szCs w:val="28"/>
              </w:rPr>
              <w:t>)</w:t>
            </w:r>
          </w:p>
        </w:tc>
      </w:tr>
      <w:tr w:rsidR="008E2118" w:rsidRPr="00D23072" w:rsidTr="008E2118">
        <w:tc>
          <w:tcPr>
            <w:tcW w:w="529" w:type="dxa"/>
            <w:tcBorders>
              <w:top w:val="single" w:sz="4" w:space="0" w:color="auto"/>
              <w:left w:val="single" w:sz="4" w:space="0" w:color="auto"/>
              <w:bottom w:val="single" w:sz="4" w:space="0" w:color="auto"/>
              <w:right w:val="single" w:sz="4" w:space="0" w:color="auto"/>
            </w:tcBorders>
            <w:shd w:val="clear" w:color="auto" w:fill="auto"/>
          </w:tcPr>
          <w:p w:rsidR="008E2118" w:rsidRPr="00C31394" w:rsidRDefault="00C31394" w:rsidP="00C31394">
            <w:pPr>
              <w:pStyle w:val="af2"/>
              <w:snapToGrid w:val="0"/>
              <w:spacing w:after="0" w:line="240" w:lineRule="exact"/>
              <w:ind w:left="0"/>
              <w:jc w:val="center"/>
              <w:rPr>
                <w:rFonts w:ascii="Times New Roman" w:hAnsi="Times New Roman" w:cs="Times New Roman"/>
                <w:sz w:val="24"/>
                <w:szCs w:val="24"/>
              </w:rPr>
            </w:pPr>
            <w:r w:rsidRPr="00C31394">
              <w:rPr>
                <w:rFonts w:ascii="Times New Roman" w:hAnsi="Times New Roman" w:cs="Times New Roman"/>
                <w:sz w:val="24"/>
                <w:szCs w:val="24"/>
              </w:rPr>
              <w:t>3</w:t>
            </w:r>
          </w:p>
        </w:tc>
        <w:tc>
          <w:tcPr>
            <w:tcW w:w="1314" w:type="dxa"/>
            <w:tcBorders>
              <w:top w:val="single" w:sz="4" w:space="0" w:color="auto"/>
              <w:left w:val="single" w:sz="4" w:space="0" w:color="auto"/>
              <w:bottom w:val="single" w:sz="4" w:space="0" w:color="auto"/>
              <w:right w:val="single" w:sz="4" w:space="0" w:color="auto"/>
            </w:tcBorders>
          </w:tcPr>
          <w:p w:rsidR="008E2118" w:rsidRPr="00C96298" w:rsidRDefault="008E2118" w:rsidP="00C31394">
            <w:pPr>
              <w:autoSpaceDE w:val="0"/>
              <w:autoSpaceDN w:val="0"/>
              <w:adjustRightInd w:val="0"/>
              <w:spacing w:line="240" w:lineRule="exact"/>
              <w:jc w:val="both"/>
              <w:rPr>
                <w:szCs w:val="28"/>
              </w:rPr>
            </w:pPr>
            <w:r w:rsidRPr="00C96298">
              <w:rPr>
                <w:szCs w:val="28"/>
              </w:rPr>
              <w:t>В течение года</w:t>
            </w:r>
          </w:p>
        </w:tc>
        <w:tc>
          <w:tcPr>
            <w:tcW w:w="7806" w:type="dxa"/>
            <w:tcBorders>
              <w:top w:val="single" w:sz="4" w:space="0" w:color="auto"/>
              <w:left w:val="single" w:sz="4" w:space="0" w:color="auto"/>
              <w:bottom w:val="single" w:sz="4" w:space="0" w:color="auto"/>
              <w:right w:val="single" w:sz="4" w:space="0" w:color="auto"/>
            </w:tcBorders>
          </w:tcPr>
          <w:p w:rsidR="008E2118" w:rsidRPr="00C96298" w:rsidRDefault="008E2118" w:rsidP="00C31394">
            <w:pPr>
              <w:autoSpaceDE w:val="0"/>
              <w:autoSpaceDN w:val="0"/>
              <w:adjustRightInd w:val="0"/>
              <w:spacing w:line="240" w:lineRule="exact"/>
              <w:jc w:val="both"/>
              <w:rPr>
                <w:szCs w:val="28"/>
              </w:rPr>
            </w:pPr>
            <w:r w:rsidRPr="00C96298">
              <w:rPr>
                <w:szCs w:val="28"/>
              </w:rPr>
              <w:t xml:space="preserve">Организация форума (обсуждения) по вопросам подготовки к ЕГЭ 2021 г. в рамках сетевого сообщества учителей обществознания [Электронный ресурс]: http://инновации.вгапо.рф/index.php/ru/setevye-soobshchestva?view=categories&amp;layout=listings&amp;id=5 – ГАУ ДПО «ВГАПО».  </w:t>
            </w:r>
          </w:p>
        </w:tc>
      </w:tr>
      <w:tr w:rsidR="008E2118" w:rsidRPr="00D23072" w:rsidTr="008E2118">
        <w:tc>
          <w:tcPr>
            <w:tcW w:w="529" w:type="dxa"/>
            <w:tcBorders>
              <w:top w:val="single" w:sz="4" w:space="0" w:color="auto"/>
              <w:left w:val="single" w:sz="4" w:space="0" w:color="auto"/>
              <w:bottom w:val="single" w:sz="4" w:space="0" w:color="auto"/>
              <w:right w:val="single" w:sz="4" w:space="0" w:color="auto"/>
            </w:tcBorders>
            <w:shd w:val="clear" w:color="auto" w:fill="auto"/>
          </w:tcPr>
          <w:p w:rsidR="008E2118" w:rsidRPr="00D23072" w:rsidRDefault="00C31394" w:rsidP="00C31394">
            <w:pPr>
              <w:pStyle w:val="af2"/>
              <w:snapToGrid w:val="0"/>
              <w:spacing w:after="0" w:line="240" w:lineRule="exact"/>
              <w:ind w:left="0"/>
              <w:jc w:val="center"/>
              <w:rPr>
                <w:rFonts w:ascii="Times New Roman" w:hAnsi="Times New Roman" w:cs="Times New Roman"/>
                <w:sz w:val="24"/>
                <w:szCs w:val="24"/>
              </w:rPr>
            </w:pPr>
            <w:r>
              <w:rPr>
                <w:rFonts w:ascii="Times New Roman" w:hAnsi="Times New Roman" w:cs="Times New Roman"/>
                <w:sz w:val="24"/>
                <w:szCs w:val="24"/>
              </w:rPr>
              <w:t>4</w:t>
            </w:r>
          </w:p>
        </w:tc>
        <w:tc>
          <w:tcPr>
            <w:tcW w:w="1314" w:type="dxa"/>
            <w:tcBorders>
              <w:top w:val="single" w:sz="4" w:space="0" w:color="auto"/>
              <w:left w:val="single" w:sz="4" w:space="0" w:color="auto"/>
              <w:bottom w:val="single" w:sz="4" w:space="0" w:color="auto"/>
              <w:right w:val="single" w:sz="4" w:space="0" w:color="auto"/>
            </w:tcBorders>
          </w:tcPr>
          <w:p w:rsidR="008E2118" w:rsidRPr="00C96298" w:rsidRDefault="008E2118" w:rsidP="00C31394">
            <w:pPr>
              <w:autoSpaceDE w:val="0"/>
              <w:autoSpaceDN w:val="0"/>
              <w:adjustRightInd w:val="0"/>
              <w:spacing w:line="240" w:lineRule="exact"/>
              <w:jc w:val="both"/>
              <w:rPr>
                <w:szCs w:val="28"/>
              </w:rPr>
            </w:pPr>
            <w:r w:rsidRPr="00C96298">
              <w:rPr>
                <w:szCs w:val="28"/>
              </w:rPr>
              <w:t>В течение года (по графику)</w:t>
            </w:r>
          </w:p>
        </w:tc>
        <w:tc>
          <w:tcPr>
            <w:tcW w:w="7806" w:type="dxa"/>
            <w:tcBorders>
              <w:top w:val="single" w:sz="4" w:space="0" w:color="auto"/>
              <w:left w:val="single" w:sz="4" w:space="0" w:color="auto"/>
              <w:bottom w:val="single" w:sz="4" w:space="0" w:color="auto"/>
              <w:right w:val="single" w:sz="4" w:space="0" w:color="auto"/>
            </w:tcBorders>
          </w:tcPr>
          <w:p w:rsidR="008E2118" w:rsidRPr="00C96298" w:rsidRDefault="008E2118" w:rsidP="00C31394">
            <w:pPr>
              <w:autoSpaceDE w:val="0"/>
              <w:autoSpaceDN w:val="0"/>
              <w:adjustRightInd w:val="0"/>
              <w:spacing w:line="240" w:lineRule="exact"/>
              <w:jc w:val="both"/>
              <w:rPr>
                <w:szCs w:val="28"/>
              </w:rPr>
            </w:pPr>
            <w:r w:rsidRPr="00C96298">
              <w:rPr>
                <w:szCs w:val="28"/>
              </w:rPr>
              <w:t xml:space="preserve">Семинары-практикумы для слушателей курсов повышения квалификации по решению наиболее сложных вопросов ЕГЭ под руководством </w:t>
            </w:r>
            <w:r w:rsidR="00CC6C62">
              <w:rPr>
                <w:szCs w:val="28"/>
              </w:rPr>
              <w:t>председателя ПК</w:t>
            </w:r>
            <w:r w:rsidRPr="00C96298">
              <w:rPr>
                <w:szCs w:val="28"/>
              </w:rPr>
              <w:t>, членов региональной экспертной комиссии – ГАУ  ДПО «ВГАПО».</w:t>
            </w:r>
          </w:p>
        </w:tc>
      </w:tr>
    </w:tbl>
    <w:p w:rsidR="001C5163" w:rsidRDefault="001C5163" w:rsidP="00C31394">
      <w:pPr>
        <w:keepNext/>
        <w:keepLines/>
        <w:jc w:val="center"/>
        <w:outlineLvl w:val="0"/>
        <w:rPr>
          <w:rFonts w:eastAsia="SimSun;宋体"/>
          <w:b/>
          <w:sz w:val="28"/>
          <w:szCs w:val="28"/>
        </w:rPr>
        <w:sectPr w:rsidR="001C5163" w:rsidSect="00406C97">
          <w:pgSz w:w="11906" w:h="16838"/>
          <w:pgMar w:top="709" w:right="567" w:bottom="1134" w:left="1701" w:header="0" w:footer="709" w:gutter="0"/>
          <w:cols w:space="720"/>
          <w:formProt w:val="0"/>
          <w:docGrid w:linePitch="360"/>
        </w:sectPr>
      </w:pPr>
    </w:p>
    <w:p w:rsidR="00C31394" w:rsidRPr="00C31394" w:rsidRDefault="00C31394" w:rsidP="00C31394">
      <w:pPr>
        <w:keepNext/>
        <w:keepLines/>
        <w:jc w:val="center"/>
        <w:outlineLvl w:val="0"/>
        <w:rPr>
          <w:rFonts w:eastAsia="SimSun;宋体"/>
          <w:b/>
          <w:sz w:val="28"/>
          <w:szCs w:val="28"/>
        </w:rPr>
      </w:pPr>
      <w:r w:rsidRPr="00C31394">
        <w:rPr>
          <w:rFonts w:eastAsia="SimSun;宋体"/>
          <w:b/>
          <w:sz w:val="28"/>
          <w:szCs w:val="28"/>
        </w:rPr>
        <w:lastRenderedPageBreak/>
        <w:t>Глава 4.</w:t>
      </w:r>
    </w:p>
    <w:p w:rsidR="00C31394" w:rsidRPr="00C31394" w:rsidRDefault="00C31394" w:rsidP="00C31394">
      <w:pPr>
        <w:keepNext/>
        <w:keepLines/>
        <w:jc w:val="center"/>
        <w:outlineLvl w:val="0"/>
        <w:rPr>
          <w:rFonts w:eastAsia="SimSun;宋体"/>
          <w:b/>
          <w:sz w:val="28"/>
          <w:szCs w:val="28"/>
        </w:rPr>
      </w:pPr>
      <w:r w:rsidRPr="00C31394">
        <w:rPr>
          <w:rFonts w:eastAsia="SimSun;宋体"/>
          <w:b/>
          <w:sz w:val="28"/>
          <w:szCs w:val="28"/>
        </w:rPr>
        <w:t xml:space="preserve">СОСТАВИТЕЛИ ОТЧЕТА </w:t>
      </w:r>
    </w:p>
    <w:p w:rsidR="00C31394" w:rsidRPr="00C31394" w:rsidRDefault="00C31394" w:rsidP="00C31394">
      <w:pPr>
        <w:spacing w:before="240" w:after="240"/>
        <w:ind w:right="140" w:firstLine="708"/>
        <w:jc w:val="both"/>
        <w:rPr>
          <w:sz w:val="28"/>
          <w:szCs w:val="28"/>
        </w:rPr>
      </w:pPr>
      <w:r w:rsidRPr="00C31394">
        <w:rPr>
          <w:sz w:val="28"/>
          <w:szCs w:val="28"/>
        </w:rPr>
        <w:t>Наименование организации, проводящей анализ результатов по ЕГЭ по предмету: государственное автономное учреждение дополнительного профессионального образования "Волгоградская государственная академия последипл</w:t>
      </w:r>
      <w:r>
        <w:rPr>
          <w:sz w:val="28"/>
          <w:szCs w:val="28"/>
        </w:rPr>
        <w:t>омного образования"</w:t>
      </w:r>
    </w:p>
    <w:tbl>
      <w:tblPr>
        <w:tblW w:w="5000" w:type="pct"/>
        <w:tblBorders>
          <w:top w:val="single" w:sz="4" w:space="0" w:color="000000"/>
          <w:left w:val="single" w:sz="4" w:space="0" w:color="000000"/>
          <w:bottom w:val="single" w:sz="4" w:space="0" w:color="000000"/>
          <w:insideH w:val="single" w:sz="4" w:space="0" w:color="000000"/>
        </w:tblBorders>
        <w:tblCellMar>
          <w:left w:w="103" w:type="dxa"/>
        </w:tblCellMar>
        <w:tblLook w:val="0000"/>
      </w:tblPr>
      <w:tblGrid>
        <w:gridCol w:w="407"/>
        <w:gridCol w:w="2473"/>
        <w:gridCol w:w="4018"/>
        <w:gridCol w:w="2951"/>
      </w:tblGrid>
      <w:tr w:rsidR="00C31394" w:rsidRPr="00C31394" w:rsidTr="003F1E8F">
        <w:tc>
          <w:tcPr>
            <w:tcW w:w="206" w:type="pct"/>
            <w:tcBorders>
              <w:top w:val="single" w:sz="4" w:space="0" w:color="000000"/>
              <w:left w:val="single" w:sz="4" w:space="0" w:color="000000"/>
              <w:bottom w:val="single" w:sz="4" w:space="0" w:color="000000"/>
            </w:tcBorders>
            <w:shd w:val="clear" w:color="auto" w:fill="auto"/>
          </w:tcPr>
          <w:p w:rsidR="00C31394" w:rsidRPr="00C31394" w:rsidRDefault="00C31394" w:rsidP="00C31394">
            <w:pPr>
              <w:snapToGrid w:val="0"/>
              <w:spacing w:line="240" w:lineRule="exact"/>
              <w:jc w:val="both"/>
              <w:rPr>
                <w:iCs/>
              </w:rPr>
            </w:pPr>
            <w:r w:rsidRPr="00C31394">
              <w:rPr>
                <w:iCs/>
              </w:rPr>
              <w:t>1.</w:t>
            </w:r>
          </w:p>
        </w:tc>
        <w:tc>
          <w:tcPr>
            <w:tcW w:w="1255" w:type="pct"/>
            <w:tcBorders>
              <w:top w:val="single" w:sz="4" w:space="0" w:color="000000"/>
              <w:left w:val="single" w:sz="4" w:space="0" w:color="000000"/>
              <w:bottom w:val="single" w:sz="4" w:space="0" w:color="000000"/>
            </w:tcBorders>
            <w:shd w:val="clear" w:color="auto" w:fill="auto"/>
          </w:tcPr>
          <w:p w:rsidR="00C31394" w:rsidRPr="00C31394" w:rsidRDefault="00C31394" w:rsidP="00C31394">
            <w:pPr>
              <w:spacing w:line="240" w:lineRule="exact"/>
              <w:rPr>
                <w:i/>
              </w:rPr>
            </w:pPr>
            <w:r w:rsidRPr="00C31394">
              <w:rPr>
                <w:i/>
              </w:rPr>
              <w:t>Ответственный специалист, выполнявший анализ результатов ЕГЭ по предмету</w:t>
            </w:r>
          </w:p>
        </w:tc>
        <w:tc>
          <w:tcPr>
            <w:tcW w:w="2040" w:type="pct"/>
            <w:tcBorders>
              <w:top w:val="single" w:sz="4" w:space="0" w:color="000000"/>
              <w:left w:val="single" w:sz="4" w:space="0" w:color="000000"/>
              <w:bottom w:val="single" w:sz="4" w:space="0" w:color="000000"/>
            </w:tcBorders>
            <w:shd w:val="clear" w:color="auto" w:fill="auto"/>
          </w:tcPr>
          <w:p w:rsidR="00C31394" w:rsidRPr="00C31394" w:rsidRDefault="00C31394" w:rsidP="00C31394">
            <w:pPr>
              <w:spacing w:line="240" w:lineRule="exact"/>
            </w:pPr>
            <w:r>
              <w:t>Н.В.</w:t>
            </w:r>
            <w:r w:rsidRPr="00C31394">
              <w:t>Болотникова, доцент кафедры культуры, искусства и общественных дисциплин ГАУ ДПО "ВГАПО</w:t>
            </w:r>
            <w:r>
              <w:t>"</w:t>
            </w:r>
          </w:p>
        </w:tc>
        <w:tc>
          <w:tcPr>
            <w:tcW w:w="1498" w:type="pct"/>
            <w:tcBorders>
              <w:top w:val="single" w:sz="4" w:space="0" w:color="000000"/>
              <w:left w:val="single" w:sz="4" w:space="0" w:color="000000"/>
              <w:bottom w:val="single" w:sz="4" w:space="0" w:color="000000"/>
              <w:right w:val="single" w:sz="4" w:space="0" w:color="000000"/>
            </w:tcBorders>
            <w:shd w:val="clear" w:color="auto" w:fill="auto"/>
          </w:tcPr>
          <w:p w:rsidR="00C31394" w:rsidRPr="00C31394" w:rsidRDefault="00C31394" w:rsidP="00C31394">
            <w:pPr>
              <w:spacing w:line="240" w:lineRule="exact"/>
            </w:pPr>
            <w:r w:rsidRPr="00C31394">
              <w:t xml:space="preserve">Председатель РПК по </w:t>
            </w:r>
            <w:r>
              <w:t>географии</w:t>
            </w:r>
          </w:p>
        </w:tc>
      </w:tr>
      <w:tr w:rsidR="00C31394" w:rsidRPr="00C31394" w:rsidTr="003F1E8F">
        <w:tc>
          <w:tcPr>
            <w:tcW w:w="206" w:type="pct"/>
            <w:tcBorders>
              <w:top w:val="single" w:sz="4" w:space="0" w:color="000000"/>
              <w:left w:val="single" w:sz="4" w:space="0" w:color="000000"/>
              <w:bottom w:val="single" w:sz="4" w:space="0" w:color="000000"/>
            </w:tcBorders>
            <w:shd w:val="clear" w:color="auto" w:fill="auto"/>
          </w:tcPr>
          <w:p w:rsidR="00C31394" w:rsidRPr="00C31394" w:rsidRDefault="00C31394" w:rsidP="00C31394">
            <w:pPr>
              <w:spacing w:line="240" w:lineRule="exact"/>
              <w:jc w:val="both"/>
              <w:rPr>
                <w:iCs/>
              </w:rPr>
            </w:pPr>
            <w:r w:rsidRPr="00C31394">
              <w:rPr>
                <w:iCs/>
              </w:rPr>
              <w:t>2.</w:t>
            </w:r>
          </w:p>
        </w:tc>
        <w:tc>
          <w:tcPr>
            <w:tcW w:w="1255" w:type="pct"/>
            <w:tcBorders>
              <w:top w:val="single" w:sz="4" w:space="0" w:color="000000"/>
              <w:left w:val="single" w:sz="4" w:space="0" w:color="000000"/>
              <w:bottom w:val="single" w:sz="4" w:space="0" w:color="000000"/>
            </w:tcBorders>
            <w:shd w:val="clear" w:color="auto" w:fill="auto"/>
          </w:tcPr>
          <w:p w:rsidR="00C31394" w:rsidRPr="00C31394" w:rsidRDefault="00C31394" w:rsidP="00C31394">
            <w:pPr>
              <w:spacing w:line="240" w:lineRule="exact"/>
              <w:rPr>
                <w:i/>
              </w:rPr>
            </w:pPr>
            <w:r w:rsidRPr="00C31394">
              <w:rPr>
                <w:i/>
              </w:rPr>
              <w:t>Специалисты, привлекаемые к анализу результатов ЕГЭ по предмету</w:t>
            </w:r>
          </w:p>
        </w:tc>
        <w:tc>
          <w:tcPr>
            <w:tcW w:w="2040" w:type="pct"/>
            <w:tcBorders>
              <w:top w:val="single" w:sz="4" w:space="0" w:color="000000"/>
              <w:left w:val="single" w:sz="4" w:space="0" w:color="000000"/>
              <w:bottom w:val="single" w:sz="4" w:space="0" w:color="000000"/>
            </w:tcBorders>
            <w:shd w:val="clear" w:color="auto" w:fill="auto"/>
          </w:tcPr>
          <w:p w:rsidR="00C31394" w:rsidRPr="00C31394" w:rsidRDefault="00C31394" w:rsidP="00C31394">
            <w:pPr>
              <w:spacing w:line="240" w:lineRule="exact"/>
              <w:rPr>
                <w:i/>
              </w:rPr>
            </w:pPr>
            <w:r w:rsidRPr="00C31394">
              <w:t>И.А.Кузибецкий, проректор по качеству образования ГАУ ДПО "ВГАПО", руководитель РЦОИ, кандидат педагогических наук</w:t>
            </w:r>
          </w:p>
        </w:tc>
        <w:tc>
          <w:tcPr>
            <w:tcW w:w="1498" w:type="pct"/>
            <w:tcBorders>
              <w:top w:val="single" w:sz="4" w:space="0" w:color="000000"/>
              <w:left w:val="single" w:sz="4" w:space="0" w:color="000000"/>
              <w:bottom w:val="single" w:sz="4" w:space="0" w:color="000000"/>
              <w:right w:val="single" w:sz="4" w:space="0" w:color="000000"/>
            </w:tcBorders>
            <w:shd w:val="clear" w:color="auto" w:fill="auto"/>
          </w:tcPr>
          <w:p w:rsidR="00C31394" w:rsidRPr="00C31394" w:rsidRDefault="00C31394" w:rsidP="00C31394">
            <w:pPr>
              <w:spacing w:line="240" w:lineRule="exact"/>
              <w:jc w:val="both"/>
              <w:rPr>
                <w:i/>
              </w:rPr>
            </w:pPr>
            <w:r w:rsidRPr="00C31394">
              <w:rPr>
                <w:i/>
              </w:rPr>
              <w:t>-</w:t>
            </w:r>
          </w:p>
        </w:tc>
      </w:tr>
    </w:tbl>
    <w:p w:rsidR="000235EC" w:rsidRPr="00D23072" w:rsidRDefault="000235EC" w:rsidP="00C31394">
      <w:pPr>
        <w:spacing w:before="240" w:after="240"/>
        <w:ind w:right="140" w:firstLine="708"/>
        <w:jc w:val="both"/>
        <w:rPr>
          <w:i/>
        </w:rPr>
      </w:pPr>
    </w:p>
    <w:sectPr w:rsidR="000235EC" w:rsidRPr="00D23072" w:rsidSect="00406C97">
      <w:pgSz w:w="11906" w:h="16838"/>
      <w:pgMar w:top="709" w:right="567" w:bottom="1134" w:left="1701" w:header="0" w:footer="709" w:gutter="0"/>
      <w:cols w:space="720"/>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92071" w:rsidRDefault="00292071">
      <w:r>
        <w:separator/>
      </w:r>
    </w:p>
  </w:endnote>
  <w:endnote w:type="continuationSeparator" w:id="1">
    <w:p w:rsidR="00292071" w:rsidRDefault="0029207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empus Sans ITC">
    <w:panose1 w:val="04020404030D07020202"/>
    <w:charset w:val="00"/>
    <w:family w:val="decorative"/>
    <w:pitch w:val="variable"/>
    <w:sig w:usb0="00000003" w:usb1="00000000" w:usb2="00000000" w:usb3="00000000" w:csb0="00000001" w:csb1="00000000"/>
  </w:font>
  <w:font w:name="Liberation Serif">
    <w:altName w:val="Times New Roman"/>
    <w:charset w:val="01"/>
    <w:family w:val="roman"/>
    <w:pitch w:val="variable"/>
    <w:sig w:usb0="00000000" w:usb1="00000000" w:usb2="00000000" w:usb3="00000000" w:csb0="00000000" w:csb1="00000000"/>
  </w:font>
  <w:font w:name="Noto Sans CJK SC">
    <w:panose1 w:val="00000000000000000000"/>
    <w:charset w:val="00"/>
    <w:family w:val="roman"/>
    <w:notTrueType/>
    <w:pitch w:val="default"/>
    <w:sig w:usb0="00000000" w:usb1="00000000" w:usb2="00000000" w:usb3="00000000" w:csb0="00000000" w:csb1="00000000"/>
  </w:font>
  <w:font w:name="Lohit Devanagari">
    <w:altName w:val="Times New Roman"/>
    <w:panose1 w:val="00000000000000000000"/>
    <w:charset w:val="00"/>
    <w:family w:val="roman"/>
    <w:notTrueType/>
    <w:pitch w:val="default"/>
    <w:sig w:usb0="00000000" w:usb1="00000000" w:usb2="00000000" w:usb3="00000000" w:csb0="0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宋体">
    <w:altName w:val="MS PMincho"/>
    <w:panose1 w:val="00000000000000000000"/>
    <w:charset w:val="80"/>
    <w:family w:val="roman"/>
    <w:notTrueType/>
    <w:pitch w:val="default"/>
    <w:sig w:usb0="00000000" w:usb1="00000000" w:usb2="00000000" w:usb3="00000000" w:csb0="00000000" w:csb1="00000000"/>
  </w:font>
  <w:font w:name="PMingLiU;新細明體">
    <w:panose1 w:val="00000000000000000000"/>
    <w:charset w:val="80"/>
    <w:family w:val="roman"/>
    <w:notTrueType/>
    <w:pitch w:val="default"/>
    <w:sig w:usb0="00000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MS Mincho;ＭＳ 明朝">
    <w:panose1 w:val="00000000000000000000"/>
    <w:charset w:val="80"/>
    <w:family w:val="roman"/>
    <w:notTrueType/>
    <w:pitch w:val="default"/>
    <w:sig w:usb0="00000000" w:usb1="00000000" w:usb2="00000000" w:usb3="00000000" w:csb0="00000000"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0AEB" w:rsidRPr="003E05DB" w:rsidRDefault="00406C97" w:rsidP="003E05DB">
    <w:pPr>
      <w:pStyle w:val="af4"/>
      <w:jc w:val="right"/>
      <w:rPr>
        <w:rFonts w:ascii="Times New Roman" w:hAnsi="Times New Roman" w:cs="Times New Roman"/>
        <w:sz w:val="24"/>
      </w:rPr>
    </w:pPr>
    <w:r>
      <w:rPr>
        <w:rFonts w:ascii="Times New Roman" w:hAnsi="Times New Roman" w:cs="Times New Roman"/>
        <w:sz w:val="24"/>
      </w:rPr>
      <w:fldChar w:fldCharType="begin"/>
    </w:r>
    <w:r w:rsidR="00EC0AEB">
      <w:rPr>
        <w:rFonts w:ascii="Times New Roman" w:hAnsi="Times New Roman" w:cs="Times New Roman"/>
        <w:sz w:val="24"/>
      </w:rPr>
      <w:instrText>PAGE</w:instrText>
    </w:r>
    <w:r>
      <w:rPr>
        <w:rFonts w:ascii="Times New Roman" w:hAnsi="Times New Roman" w:cs="Times New Roman"/>
        <w:sz w:val="24"/>
      </w:rPr>
      <w:fldChar w:fldCharType="separate"/>
    </w:r>
    <w:r w:rsidR="001C5163">
      <w:rPr>
        <w:rFonts w:ascii="Times New Roman" w:hAnsi="Times New Roman" w:cs="Times New Roman"/>
        <w:noProof/>
        <w:sz w:val="24"/>
      </w:rPr>
      <w:t>78</w:t>
    </w:r>
    <w:r>
      <w:rPr>
        <w:rFonts w:ascii="Times New Roman" w:hAnsi="Times New Roman" w:cs="Times New Roman"/>
        <w:sz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92071" w:rsidRDefault="00292071">
      <w:r>
        <w:separator/>
      </w:r>
    </w:p>
  </w:footnote>
  <w:footnote w:type="continuationSeparator" w:id="1">
    <w:p w:rsidR="00292071" w:rsidRDefault="00292071">
      <w:r>
        <w:continuationSeparator/>
      </w:r>
    </w:p>
  </w:footnote>
  <w:footnote w:id="2">
    <w:p w:rsidR="00EC0AEB" w:rsidRPr="009A03B0" w:rsidRDefault="00EC0AEB" w:rsidP="003E05DB">
      <w:pPr>
        <w:pStyle w:val="af3"/>
        <w:tabs>
          <w:tab w:val="left" w:pos="8364"/>
        </w:tabs>
        <w:jc w:val="both"/>
        <w:rPr>
          <w:rFonts w:ascii="Times New Roman" w:hAnsi="Times New Roman"/>
          <w:sz w:val="22"/>
          <w:szCs w:val="22"/>
        </w:rPr>
      </w:pPr>
      <w:r w:rsidRPr="002C3327">
        <w:rPr>
          <w:rStyle w:val="afd"/>
        </w:rPr>
        <w:footnoteRef/>
      </w:r>
      <w:r w:rsidRPr="009A03B0">
        <w:rPr>
          <w:rFonts w:ascii="Times New Roman" w:hAnsi="Times New Roman"/>
          <w:sz w:val="22"/>
          <w:szCs w:val="22"/>
        </w:rPr>
        <w:t xml:space="preserve">Вычисляется по формуле </w:t>
      </w:r>
      <m:oMath>
        <m:r>
          <w:rPr>
            <w:rFonts w:ascii="Cambria Math" w:hAnsi="Cambria Math"/>
            <w:sz w:val="22"/>
            <w:szCs w:val="22"/>
          </w:rPr>
          <m:t>p=</m:t>
        </m:r>
        <m:f>
          <m:fPr>
            <m:ctrlPr>
              <w:rPr>
                <w:rFonts w:ascii="Cambria Math" w:hAnsi="Cambria Math"/>
                <w:i/>
                <w:sz w:val="22"/>
                <w:szCs w:val="22"/>
              </w:rPr>
            </m:ctrlPr>
          </m:fPr>
          <m:num>
            <m:r>
              <w:rPr>
                <w:rFonts w:ascii="Cambria Math" w:hAnsi="Cambria Math"/>
                <w:sz w:val="22"/>
                <w:szCs w:val="22"/>
              </w:rPr>
              <m:t>N</m:t>
            </m:r>
          </m:num>
          <m:den>
            <m:r>
              <w:rPr>
                <w:rFonts w:ascii="Cambria Math" w:hAnsi="Cambria Math"/>
                <w:sz w:val="22"/>
                <w:szCs w:val="22"/>
              </w:rPr>
              <m:t>nm</m:t>
            </m:r>
          </m:den>
        </m:f>
        <m:r>
          <w:rPr>
            <w:rFonts w:ascii="Cambria Math" w:hAnsi="Cambria Math"/>
            <w:sz w:val="22"/>
            <w:szCs w:val="22"/>
          </w:rPr>
          <m:t>∙100%</m:t>
        </m:r>
      </m:oMath>
      <w:r w:rsidRPr="009A03B0">
        <w:rPr>
          <w:rFonts w:ascii="Times New Roman" w:hAnsi="Times New Roman"/>
          <w:sz w:val="22"/>
          <w:szCs w:val="22"/>
        </w:rPr>
        <w:t xml:space="preserve">, где </w:t>
      </w:r>
      <w:r w:rsidRPr="009A03B0">
        <w:rPr>
          <w:rFonts w:ascii="Times New Roman" w:hAnsi="Times New Roman"/>
          <w:sz w:val="22"/>
          <w:szCs w:val="22"/>
          <w:lang w:val="en-US"/>
        </w:rPr>
        <w:t>N</w:t>
      </w:r>
      <w:r w:rsidRPr="009A03B0">
        <w:rPr>
          <w:rFonts w:ascii="Times New Roman" w:hAnsi="Times New Roman"/>
          <w:sz w:val="22"/>
          <w:szCs w:val="22"/>
        </w:rPr>
        <w:t xml:space="preserve"> – </w:t>
      </w:r>
      <w:r>
        <w:rPr>
          <w:rFonts w:ascii="Times New Roman" w:hAnsi="Times New Roman"/>
          <w:sz w:val="22"/>
          <w:szCs w:val="22"/>
        </w:rPr>
        <w:t>с</w:t>
      </w:r>
      <w:r w:rsidRPr="009A03B0">
        <w:rPr>
          <w:rFonts w:ascii="Times New Roman" w:hAnsi="Times New Roman"/>
          <w:sz w:val="22"/>
          <w:szCs w:val="22"/>
        </w:rPr>
        <w:t xml:space="preserve">умма первичных баллов, полученных всеми участниками группы за выполнение задания, </w:t>
      </w:r>
      <w:r w:rsidRPr="009A03B0">
        <w:rPr>
          <w:rFonts w:ascii="Times New Roman" w:hAnsi="Times New Roman"/>
          <w:sz w:val="22"/>
          <w:szCs w:val="22"/>
          <w:lang w:val="en-US"/>
        </w:rPr>
        <w:t>n</w:t>
      </w:r>
      <w:r w:rsidRPr="009A03B0">
        <w:rPr>
          <w:rFonts w:ascii="Times New Roman" w:hAnsi="Times New Roman"/>
          <w:sz w:val="22"/>
          <w:szCs w:val="22"/>
        </w:rPr>
        <w:t xml:space="preserve"> – количество участников в группе, </w:t>
      </w:r>
      <w:r w:rsidRPr="009A03B0">
        <w:rPr>
          <w:rFonts w:ascii="Times New Roman" w:hAnsi="Times New Roman"/>
          <w:sz w:val="22"/>
          <w:szCs w:val="22"/>
          <w:lang w:val="en-US"/>
        </w:rPr>
        <w:t>m</w:t>
      </w:r>
      <w:r w:rsidRPr="009A03B0">
        <w:rPr>
          <w:rFonts w:ascii="Times New Roman" w:hAnsi="Times New Roman"/>
          <w:sz w:val="22"/>
          <w:szCs w:val="22"/>
        </w:rPr>
        <w:t xml:space="preserve"> – максимальный первичный балл за задание.</w:t>
      </w:r>
    </w:p>
  </w:footnote>
  <w:footnote w:id="3">
    <w:p w:rsidR="00EC0AEB" w:rsidRPr="008F0D8C" w:rsidRDefault="00EC0AEB" w:rsidP="003E05DB">
      <w:pPr>
        <w:pStyle w:val="af3"/>
        <w:rPr>
          <w:rFonts w:ascii="Times New Roman" w:hAnsi="Times New Roman" w:cs="Times New Roman"/>
        </w:rPr>
      </w:pPr>
      <w:r w:rsidRPr="008F0D8C">
        <w:rPr>
          <w:rStyle w:val="afd"/>
          <w:rFonts w:ascii="Times New Roman" w:hAnsi="Times New Roman" w:cs="Times New Roman"/>
        </w:rPr>
        <w:footnoteRef/>
      </w:r>
      <w:r w:rsidRPr="008F0D8C">
        <w:rPr>
          <w:rFonts w:ascii="Times New Roman" w:hAnsi="Times New Roman" w:cs="Times New Roman"/>
        </w:rPr>
        <w:t xml:space="preserve"> Рассчитывается как отношение количества участников</w:t>
      </w:r>
      <w:r w:rsidR="008F0D8C">
        <w:rPr>
          <w:rFonts w:ascii="Times New Roman" w:hAnsi="Times New Roman" w:cs="Times New Roman"/>
        </w:rPr>
        <w:t>,</w:t>
      </w:r>
      <w:r w:rsidRPr="008F0D8C">
        <w:rPr>
          <w:rFonts w:ascii="Times New Roman" w:hAnsi="Times New Roman" w:cs="Times New Roman"/>
        </w:rPr>
        <w:t xml:space="preserve"> набравших за задание «не ноль» к общему количеству участников</w:t>
      </w:r>
      <w:r w:rsidR="008F0D8C">
        <w:rPr>
          <w:rFonts w:ascii="Times New Roman" w:hAnsi="Times New Roman" w:cs="Times New Roman"/>
        </w:rPr>
        <w:t>,</w:t>
      </w:r>
      <w:r w:rsidRPr="008F0D8C">
        <w:rPr>
          <w:rFonts w:ascii="Times New Roman" w:hAnsi="Times New Roman" w:cs="Times New Roman"/>
        </w:rPr>
        <w:t xml:space="preserve"> выполнявших задание в соответствующей группе</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10021A"/>
    <w:multiLevelType w:val="hybridMultilevel"/>
    <w:tmpl w:val="A0B601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2036AE9"/>
    <w:multiLevelType w:val="hybridMultilevel"/>
    <w:tmpl w:val="7B96AF8C"/>
    <w:lvl w:ilvl="0" w:tplc="0419000F">
      <w:start w:val="1"/>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3267573"/>
    <w:multiLevelType w:val="multilevel"/>
    <w:tmpl w:val="2DEC0AB8"/>
    <w:lvl w:ilvl="0">
      <w:start w:val="1"/>
      <w:numFmt w:val="bullet"/>
      <w:lvlText w:val="o"/>
      <w:lvlJc w:val="left"/>
      <w:pPr>
        <w:ind w:left="1287" w:hanging="360"/>
      </w:pPr>
      <w:rPr>
        <w:rFonts w:ascii="Courier New" w:hAnsi="Courier New" w:cs="Courier New" w:hint="default"/>
        <w:szCs w:val="28"/>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3865982"/>
    <w:multiLevelType w:val="hybridMultilevel"/>
    <w:tmpl w:val="418E3542"/>
    <w:lvl w:ilvl="0" w:tplc="7A66FB34">
      <w:start w:val="1"/>
      <w:numFmt w:val="decimal"/>
      <w:lvlText w:val="%1."/>
      <w:lvlJc w:val="left"/>
      <w:pPr>
        <w:ind w:left="10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51CB32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ACEEEA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274BB9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2986DF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E869E0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9CCF35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2DA595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77EA11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05937A92"/>
    <w:multiLevelType w:val="multilevel"/>
    <w:tmpl w:val="F1641A24"/>
    <w:lvl w:ilvl="0">
      <w:start w:val="1"/>
      <w:numFmt w:val="bullet"/>
      <w:lvlText w:val="o"/>
      <w:lvlJc w:val="left"/>
      <w:pPr>
        <w:ind w:left="1429" w:hanging="360"/>
      </w:pPr>
      <w:rPr>
        <w:rFonts w:ascii="Courier New" w:hAnsi="Courier New" w:cs="Courier New" w:hint="default"/>
        <w:b/>
        <w:sz w:val="24"/>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5">
    <w:nsid w:val="05F008E6"/>
    <w:multiLevelType w:val="multilevel"/>
    <w:tmpl w:val="0EEA80B0"/>
    <w:lvl w:ilvl="0">
      <w:start w:val="1"/>
      <w:numFmt w:val="decimal"/>
      <w:lvlText w:val="%1."/>
      <w:lvlJc w:val="left"/>
      <w:pPr>
        <w:ind w:left="360" w:hanging="360"/>
      </w:pPr>
    </w:lvl>
    <w:lvl w:ilvl="1">
      <w:start w:val="1"/>
      <w:numFmt w:val="decimal"/>
      <w:lvlText w:val="%1.%2."/>
      <w:lvlJc w:val="left"/>
      <w:pPr>
        <w:ind w:left="792" w:hanging="432"/>
      </w:pPr>
      <w:rPr>
        <w:b/>
        <w:bCs/>
      </w:rPr>
    </w:lvl>
    <w:lvl w:ilvl="2">
      <w:start w:val="1"/>
      <w:numFmt w:val="decimal"/>
      <w:lvlText w:val="%1.%2.%3."/>
      <w:lvlJc w:val="left"/>
      <w:pPr>
        <w:ind w:left="1224" w:hanging="504"/>
      </w:pPr>
      <w:rPr>
        <w:rFonts w:ascii="Times New Roman" w:hAnsi="Times New Roman" w:cs="Times New Roman"/>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0E1D1D92"/>
    <w:multiLevelType w:val="hybridMultilevel"/>
    <w:tmpl w:val="A3F20582"/>
    <w:lvl w:ilvl="0" w:tplc="0419000F">
      <w:start w:val="1"/>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26614D3"/>
    <w:multiLevelType w:val="multilevel"/>
    <w:tmpl w:val="10BC711C"/>
    <w:lvl w:ilvl="0">
      <w:start w:val="1"/>
      <w:numFmt w:val="bullet"/>
      <w:lvlText w:val="­"/>
      <w:lvlJc w:val="left"/>
      <w:pPr>
        <w:ind w:left="1260" w:hanging="360"/>
      </w:pPr>
      <w:rPr>
        <w:rFonts w:ascii="Tempus Sans ITC" w:hAnsi="Tempus Sans ITC" w:cs="Times New Roman" w:hint="default"/>
        <w:sz w:val="24"/>
        <w:szCs w:val="24"/>
        <w:lang w:eastAsia="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C867218"/>
    <w:multiLevelType w:val="hybridMultilevel"/>
    <w:tmpl w:val="193A03F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E2A68CE"/>
    <w:multiLevelType w:val="hybridMultilevel"/>
    <w:tmpl w:val="CE7ADE3C"/>
    <w:lvl w:ilvl="0" w:tplc="4050B6C6">
      <w:start w:val="1"/>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472629F"/>
    <w:multiLevelType w:val="multilevel"/>
    <w:tmpl w:val="54F23100"/>
    <w:lvl w:ilvl="0">
      <w:start w:val="1"/>
      <w:numFmt w:val="decimal"/>
      <w:lvlText w:val="%1."/>
      <w:lvlJc w:val="left"/>
      <w:pPr>
        <w:ind w:left="72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55E3904"/>
    <w:multiLevelType w:val="hybridMultilevel"/>
    <w:tmpl w:val="5B8C89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5EC17BF"/>
    <w:multiLevelType w:val="multilevel"/>
    <w:tmpl w:val="4E98B316"/>
    <w:lvl w:ilvl="0">
      <w:start w:val="1"/>
      <w:numFmt w:val="bullet"/>
      <w:lvlText w:val="­"/>
      <w:lvlJc w:val="left"/>
      <w:pPr>
        <w:ind w:left="1260" w:hanging="360"/>
      </w:pPr>
      <w:rPr>
        <w:rFonts w:ascii="Tempus Sans ITC" w:hAnsi="Tempus Sans ITC" w:cs="Times New Roman" w:hint="default"/>
        <w:sz w:val="24"/>
        <w:szCs w:val="24"/>
        <w:lang w:eastAsia="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7036677"/>
    <w:multiLevelType w:val="multilevel"/>
    <w:tmpl w:val="43D0CEA0"/>
    <w:lvl w:ilvl="0">
      <w:start w:val="1"/>
      <w:numFmt w:val="decimal"/>
      <w:lvlText w:val="%1."/>
      <w:lvlJc w:val="left"/>
      <w:pPr>
        <w:ind w:left="72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9805700"/>
    <w:multiLevelType w:val="hybridMultilevel"/>
    <w:tmpl w:val="C77ECC62"/>
    <w:lvl w:ilvl="0" w:tplc="8F6A409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D195878"/>
    <w:multiLevelType w:val="multilevel"/>
    <w:tmpl w:val="85E06AB4"/>
    <w:lvl w:ilvl="0">
      <w:start w:val="1"/>
      <w:numFmt w:val="bullet"/>
      <w:lvlText w:val="o"/>
      <w:lvlJc w:val="left"/>
      <w:pPr>
        <w:ind w:left="1429" w:hanging="360"/>
      </w:pPr>
      <w:rPr>
        <w:rFonts w:ascii="Courier New" w:hAnsi="Courier New" w:cs="Courier New" w:hint="default"/>
        <w:sz w:val="24"/>
        <w:szCs w:val="24"/>
        <w:lang w:eastAsia="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B8637BC"/>
    <w:multiLevelType w:val="hybridMultilevel"/>
    <w:tmpl w:val="F7762F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BA32B3F"/>
    <w:multiLevelType w:val="multilevel"/>
    <w:tmpl w:val="B844B7FE"/>
    <w:lvl w:ilvl="0">
      <w:start w:val="1"/>
      <w:numFmt w:val="bullet"/>
      <w:lvlText w:val=""/>
      <w:lvlJc w:val="left"/>
      <w:pPr>
        <w:ind w:left="1356" w:hanging="360"/>
      </w:pPr>
      <w:rPr>
        <w:rFonts w:ascii="Symbol" w:hAnsi="Symbol" w:cs="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0E722B1"/>
    <w:multiLevelType w:val="hybridMultilevel"/>
    <w:tmpl w:val="7026C5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1A04BE0"/>
    <w:multiLevelType w:val="hybridMultilevel"/>
    <w:tmpl w:val="F7762F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1AC3191"/>
    <w:multiLevelType w:val="multilevel"/>
    <w:tmpl w:val="A9CC9310"/>
    <w:lvl w:ilvl="0">
      <w:start w:val="1"/>
      <w:numFmt w:val="decimal"/>
      <w:suff w:val="space"/>
      <w:lvlText w:val="Глава %1"/>
      <w:lvlJc w:val="left"/>
      <w:pPr>
        <w:ind w:left="0" w:firstLine="0"/>
      </w:pPr>
      <w:rPr>
        <w:rFonts w:ascii="Times New Roman" w:hAnsi="Times New Roman" w:cs="Times New Roman"/>
        <w:b/>
        <w:bCs w:val="0"/>
        <w:i w:val="0"/>
        <w:iCs w:val="0"/>
        <w:caps w:val="0"/>
        <w:smallCaps w:val="0"/>
        <w:strike w:val="0"/>
        <w:dstrike w:val="0"/>
        <w:vanish w:val="0"/>
        <w:color w:val="000000"/>
        <w:spacing w:val="0"/>
        <w:kern w:val="0"/>
        <w:position w:val="0"/>
        <w:sz w:val="32"/>
        <w:szCs w:val="32"/>
        <w:u w:val="none"/>
        <w:vertAlign w:val="baseline"/>
        <w:em w:val="none"/>
      </w:r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1">
    <w:nsid w:val="430966B5"/>
    <w:multiLevelType w:val="multilevel"/>
    <w:tmpl w:val="09ECFB98"/>
    <w:lvl w:ilvl="0">
      <w:start w:val="1"/>
      <w:numFmt w:val="bullet"/>
      <w:lvlText w:val="­"/>
      <w:lvlJc w:val="left"/>
      <w:pPr>
        <w:ind w:left="1260" w:hanging="360"/>
      </w:pPr>
      <w:rPr>
        <w:rFonts w:ascii="Tempus Sans ITC" w:hAnsi="Tempus Sans ITC" w:cs="Times New Roman" w:hint="default"/>
        <w:sz w:val="24"/>
        <w:szCs w:val="24"/>
        <w:lang w:eastAsia="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36C56AD"/>
    <w:multiLevelType w:val="hybridMultilevel"/>
    <w:tmpl w:val="E1F02F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44FE0699"/>
    <w:multiLevelType w:val="multilevel"/>
    <w:tmpl w:val="75E67C44"/>
    <w:lvl w:ilvl="0">
      <w:start w:val="1"/>
      <w:numFmt w:val="decimal"/>
      <w:lvlText w:val="%1."/>
      <w:lvlJc w:val="left"/>
      <w:pPr>
        <w:ind w:left="360" w:hanging="360"/>
      </w:pPr>
    </w:lvl>
    <w:lvl w:ilvl="1">
      <w:start w:val="1"/>
      <w:numFmt w:val="decimal"/>
      <w:lvlText w:val="%1.%2."/>
      <w:lvlJc w:val="left"/>
      <w:pPr>
        <w:ind w:left="432" w:hanging="432"/>
      </w:pPr>
      <w:rPr>
        <w:b/>
        <w:bCs/>
        <w:i w:val="0"/>
        <w:iCs w:val="0"/>
        <w:sz w:val="28"/>
        <w:szCs w:val="28"/>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452133D7"/>
    <w:multiLevelType w:val="hybridMultilevel"/>
    <w:tmpl w:val="E6A25D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8A115F2"/>
    <w:multiLevelType w:val="hybridMultilevel"/>
    <w:tmpl w:val="FD84385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9FF0BF2"/>
    <w:multiLevelType w:val="hybridMultilevel"/>
    <w:tmpl w:val="F1C833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D3B1FB8"/>
    <w:multiLevelType w:val="multilevel"/>
    <w:tmpl w:val="38CC7822"/>
    <w:lvl w:ilvl="0">
      <w:start w:val="1"/>
      <w:numFmt w:val="decimal"/>
      <w:lvlText w:val="%1."/>
      <w:lvlJc w:val="left"/>
      <w:pPr>
        <w:ind w:left="360" w:hanging="360"/>
      </w:pPr>
    </w:lvl>
    <w:lvl w:ilvl="1">
      <w:start w:val="1"/>
      <w:numFmt w:val="decimal"/>
      <w:lvlText w:val="%1.%2."/>
      <w:lvlJc w:val="left"/>
      <w:pPr>
        <w:ind w:left="792" w:hanging="432"/>
      </w:pPr>
      <w:rPr>
        <w:b/>
        <w:bCs/>
      </w:rPr>
    </w:lvl>
    <w:lvl w:ilvl="2">
      <w:start w:val="1"/>
      <w:numFmt w:val="decimal"/>
      <w:lvlText w:val="%1.%2.%3."/>
      <w:lvlJc w:val="left"/>
      <w:pPr>
        <w:ind w:left="1224" w:hanging="504"/>
      </w:pPr>
      <w:rPr>
        <w:rFonts w:ascii="Times New Roman" w:hAnsi="Times New Roman" w:cs="Times New Roman"/>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506F0278"/>
    <w:multiLevelType w:val="hybridMultilevel"/>
    <w:tmpl w:val="E3CA66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2072AFA"/>
    <w:multiLevelType w:val="multilevel"/>
    <w:tmpl w:val="EC7CF602"/>
    <w:lvl w:ilvl="0">
      <w:start w:val="1"/>
      <w:numFmt w:val="bullet"/>
      <w:lvlText w:val=""/>
      <w:lvlJc w:val="left"/>
      <w:pPr>
        <w:ind w:left="720" w:hanging="360"/>
      </w:pPr>
      <w:rPr>
        <w:rFonts w:ascii="Symbol" w:hAnsi="Symbol" w:cs="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21A7200"/>
    <w:multiLevelType w:val="multilevel"/>
    <w:tmpl w:val="6F685F92"/>
    <w:lvl w:ilvl="0">
      <w:start w:val="1"/>
      <w:numFmt w:val="bullet"/>
      <w:lvlText w:val=""/>
      <w:lvlJc w:val="left"/>
      <w:pPr>
        <w:ind w:left="1356" w:hanging="360"/>
      </w:pPr>
      <w:rPr>
        <w:rFonts w:ascii="Symbol" w:hAnsi="Symbol" w:cs="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49B038F"/>
    <w:multiLevelType w:val="multilevel"/>
    <w:tmpl w:val="7F86CE2A"/>
    <w:lvl w:ilvl="0">
      <w:start w:val="1"/>
      <w:numFmt w:val="bullet"/>
      <w:lvlText w:val=""/>
      <w:lvlJc w:val="left"/>
      <w:pPr>
        <w:ind w:left="720" w:hanging="360"/>
      </w:pPr>
      <w:rPr>
        <w:rFonts w:ascii="Symbol" w:hAnsi="Symbol" w:cs="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54F33B46"/>
    <w:multiLevelType w:val="hybridMultilevel"/>
    <w:tmpl w:val="521EA7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7DA08E1"/>
    <w:multiLevelType w:val="hybridMultilevel"/>
    <w:tmpl w:val="6A7A32A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9B24795"/>
    <w:multiLevelType w:val="hybridMultilevel"/>
    <w:tmpl w:val="ED846CE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5EB64399"/>
    <w:multiLevelType w:val="hybridMultilevel"/>
    <w:tmpl w:val="0CB86F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5F89472D"/>
    <w:multiLevelType w:val="multilevel"/>
    <w:tmpl w:val="7F30CCEA"/>
    <w:lvl w:ilvl="0">
      <w:start w:val="1"/>
      <w:numFmt w:val="decimal"/>
      <w:suff w:val="space"/>
      <w:lvlText w:val="Глава %1"/>
      <w:lvlJc w:val="left"/>
      <w:pPr>
        <w:ind w:left="0" w:firstLine="0"/>
      </w:pPr>
      <w:rPr>
        <w:rFonts w:cs="Times New Roman"/>
        <w:b w:val="0"/>
        <w:bCs w:val="0"/>
        <w:i w:val="0"/>
        <w:iCs w:val="0"/>
        <w:caps w:val="0"/>
        <w:smallCaps w:val="0"/>
        <w:strike w:val="0"/>
        <w:dstrike w:val="0"/>
        <w:vanish w:val="0"/>
        <w:color w:val="000000"/>
        <w:spacing w:val="0"/>
        <w:kern w:val="0"/>
        <w:position w:val="0"/>
        <w:sz w:val="24"/>
        <w:szCs w:val="32"/>
        <w:u w:val="none"/>
        <w:vertAlign w:val="baseline"/>
        <w:em w:val="none"/>
      </w:r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37">
    <w:nsid w:val="606A1032"/>
    <w:multiLevelType w:val="multilevel"/>
    <w:tmpl w:val="1AE29224"/>
    <w:lvl w:ilvl="0">
      <w:start w:val="1"/>
      <w:numFmt w:val="bullet"/>
      <w:lvlText w:val="o"/>
      <w:lvlJc w:val="left"/>
      <w:pPr>
        <w:ind w:left="1287" w:hanging="360"/>
      </w:pPr>
      <w:rPr>
        <w:rFonts w:ascii="Courier New" w:hAnsi="Courier New" w:cs="Courier New" w:hint="default"/>
        <w:szCs w:val="28"/>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6245409F"/>
    <w:multiLevelType w:val="multilevel"/>
    <w:tmpl w:val="A64657E0"/>
    <w:lvl w:ilvl="0">
      <w:start w:val="1"/>
      <w:numFmt w:val="bullet"/>
      <w:lvlText w:val="o"/>
      <w:lvlJc w:val="left"/>
      <w:pPr>
        <w:ind w:left="1429" w:hanging="360"/>
      </w:pPr>
      <w:rPr>
        <w:rFonts w:ascii="Courier New" w:hAnsi="Courier New" w:cs="Courier New" w:hint="default"/>
        <w:sz w:val="24"/>
        <w:szCs w:val="24"/>
        <w:lang w:eastAsia="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65FA6400"/>
    <w:multiLevelType w:val="multilevel"/>
    <w:tmpl w:val="28244BEA"/>
    <w:lvl w:ilvl="0">
      <w:start w:val="1"/>
      <w:numFmt w:val="decimal"/>
      <w:suff w:val="space"/>
      <w:lvlText w:val="Глава %1"/>
      <w:lvlJc w:val="left"/>
      <w:pPr>
        <w:ind w:left="0" w:firstLine="0"/>
      </w:pPr>
      <w:rPr>
        <w:rFonts w:ascii="Times New Roman" w:hAnsi="Times New Roman" w:cs="Times New Roman"/>
        <w:b/>
        <w:bCs w:val="0"/>
        <w:i w:val="0"/>
        <w:iCs w:val="0"/>
        <w:caps w:val="0"/>
        <w:smallCaps w:val="0"/>
        <w:strike w:val="0"/>
        <w:dstrike w:val="0"/>
        <w:vanish w:val="0"/>
        <w:color w:val="000000"/>
        <w:spacing w:val="0"/>
        <w:kern w:val="0"/>
        <w:position w:val="0"/>
        <w:sz w:val="32"/>
        <w:szCs w:val="32"/>
        <w:u w:val="none"/>
        <w:vertAlign w:val="baseline"/>
        <w:em w:val="none"/>
      </w:r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40">
    <w:nsid w:val="6D76174D"/>
    <w:multiLevelType w:val="multilevel"/>
    <w:tmpl w:val="18D4D43E"/>
    <w:lvl w:ilvl="0">
      <w:start w:val="1"/>
      <w:numFmt w:val="decimal"/>
      <w:suff w:val="space"/>
      <w:lvlText w:val="Глава %1"/>
      <w:lvlJc w:val="left"/>
      <w:pPr>
        <w:ind w:left="0" w:firstLine="0"/>
      </w:pPr>
      <w:rPr>
        <w:rFonts w:ascii="Times New Roman" w:hAnsi="Times New Roman" w:cs="Times New Roman"/>
        <w:b/>
        <w:bCs w:val="0"/>
        <w:i w:val="0"/>
        <w:iCs w:val="0"/>
        <w:caps w:val="0"/>
        <w:smallCaps w:val="0"/>
        <w:strike w:val="0"/>
        <w:dstrike w:val="0"/>
        <w:vanish w:val="0"/>
        <w:color w:val="000000"/>
        <w:spacing w:val="0"/>
        <w:kern w:val="0"/>
        <w:position w:val="0"/>
        <w:sz w:val="28"/>
        <w:szCs w:val="28"/>
        <w:u w:val="none"/>
        <w:vertAlign w:val="baseline"/>
        <w:em w:val="none"/>
      </w:r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41">
    <w:nsid w:val="70AD726C"/>
    <w:multiLevelType w:val="hybridMultilevel"/>
    <w:tmpl w:val="EE8CF2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29930DB"/>
    <w:multiLevelType w:val="hybridMultilevel"/>
    <w:tmpl w:val="5F885A44"/>
    <w:lvl w:ilvl="0" w:tplc="5C1C019A">
      <w:start w:val="1"/>
      <w:numFmt w:val="bullet"/>
      <w:pStyle w:val="a"/>
      <w:lvlText w:val=""/>
      <w:lvlJc w:val="left"/>
      <w:pPr>
        <w:ind w:left="1287" w:hanging="360"/>
      </w:pPr>
      <w:rPr>
        <w:rFonts w:ascii="Wingdings" w:hAnsi="Wingdings" w:hint="default"/>
      </w:rPr>
    </w:lvl>
    <w:lvl w:ilvl="1" w:tplc="04190003">
      <w:start w:val="1"/>
      <w:numFmt w:val="bullet"/>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43">
    <w:nsid w:val="769E59B3"/>
    <w:multiLevelType w:val="hybridMultilevel"/>
    <w:tmpl w:val="5822893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9E06095"/>
    <w:multiLevelType w:val="multilevel"/>
    <w:tmpl w:val="06509B3E"/>
    <w:lvl w:ilvl="0">
      <w:start w:val="1"/>
      <w:numFmt w:val="decimal"/>
      <w:lvlText w:val="%1."/>
      <w:lvlJc w:val="left"/>
      <w:pPr>
        <w:ind w:left="360" w:hanging="360"/>
      </w:pPr>
    </w:lvl>
    <w:lvl w:ilvl="1">
      <w:start w:val="1"/>
      <w:numFmt w:val="decimal"/>
      <w:lvlText w:val="%1.%2."/>
      <w:lvlJc w:val="left"/>
      <w:pPr>
        <w:ind w:left="432" w:hanging="432"/>
      </w:pPr>
      <w:rPr>
        <w:b/>
        <w:bCs/>
        <w:i w:val="0"/>
        <w:iCs w:val="0"/>
        <w:sz w:val="28"/>
        <w:szCs w:val="28"/>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nsid w:val="7C0819EC"/>
    <w:multiLevelType w:val="hybridMultilevel"/>
    <w:tmpl w:val="5976610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D016FBB"/>
    <w:multiLevelType w:val="hybridMultilevel"/>
    <w:tmpl w:val="8CD426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7D057D1F"/>
    <w:multiLevelType w:val="hybridMultilevel"/>
    <w:tmpl w:val="A5E6D472"/>
    <w:lvl w:ilvl="0" w:tplc="E37A4490">
      <w:start w:val="1"/>
      <w:numFmt w:val="bullet"/>
      <w:lvlText w:val=""/>
      <w:lvlJc w:val="left"/>
      <w:pPr>
        <w:ind w:left="1356" w:hanging="360"/>
      </w:pPr>
      <w:rPr>
        <w:rFonts w:ascii="Symbol" w:hAnsi="Symbol" w:hint="default"/>
      </w:rPr>
    </w:lvl>
    <w:lvl w:ilvl="1" w:tplc="04190003" w:tentative="1">
      <w:start w:val="1"/>
      <w:numFmt w:val="bullet"/>
      <w:lvlText w:val="o"/>
      <w:lvlJc w:val="left"/>
      <w:pPr>
        <w:ind w:left="2076" w:hanging="360"/>
      </w:pPr>
      <w:rPr>
        <w:rFonts w:ascii="Courier New" w:hAnsi="Courier New" w:cs="Courier New" w:hint="default"/>
      </w:rPr>
    </w:lvl>
    <w:lvl w:ilvl="2" w:tplc="04190005" w:tentative="1">
      <w:start w:val="1"/>
      <w:numFmt w:val="bullet"/>
      <w:lvlText w:val=""/>
      <w:lvlJc w:val="left"/>
      <w:pPr>
        <w:ind w:left="2796" w:hanging="360"/>
      </w:pPr>
      <w:rPr>
        <w:rFonts w:ascii="Wingdings" w:hAnsi="Wingdings" w:hint="default"/>
      </w:rPr>
    </w:lvl>
    <w:lvl w:ilvl="3" w:tplc="04190001" w:tentative="1">
      <w:start w:val="1"/>
      <w:numFmt w:val="bullet"/>
      <w:lvlText w:val=""/>
      <w:lvlJc w:val="left"/>
      <w:pPr>
        <w:ind w:left="3516" w:hanging="360"/>
      </w:pPr>
      <w:rPr>
        <w:rFonts w:ascii="Symbol" w:hAnsi="Symbol" w:hint="default"/>
      </w:rPr>
    </w:lvl>
    <w:lvl w:ilvl="4" w:tplc="04190003" w:tentative="1">
      <w:start w:val="1"/>
      <w:numFmt w:val="bullet"/>
      <w:lvlText w:val="o"/>
      <w:lvlJc w:val="left"/>
      <w:pPr>
        <w:ind w:left="4236" w:hanging="360"/>
      </w:pPr>
      <w:rPr>
        <w:rFonts w:ascii="Courier New" w:hAnsi="Courier New" w:cs="Courier New" w:hint="default"/>
      </w:rPr>
    </w:lvl>
    <w:lvl w:ilvl="5" w:tplc="04190005" w:tentative="1">
      <w:start w:val="1"/>
      <w:numFmt w:val="bullet"/>
      <w:lvlText w:val=""/>
      <w:lvlJc w:val="left"/>
      <w:pPr>
        <w:ind w:left="4956" w:hanging="360"/>
      </w:pPr>
      <w:rPr>
        <w:rFonts w:ascii="Wingdings" w:hAnsi="Wingdings" w:hint="default"/>
      </w:rPr>
    </w:lvl>
    <w:lvl w:ilvl="6" w:tplc="04190001" w:tentative="1">
      <w:start w:val="1"/>
      <w:numFmt w:val="bullet"/>
      <w:lvlText w:val=""/>
      <w:lvlJc w:val="left"/>
      <w:pPr>
        <w:ind w:left="5676" w:hanging="360"/>
      </w:pPr>
      <w:rPr>
        <w:rFonts w:ascii="Symbol" w:hAnsi="Symbol" w:hint="default"/>
      </w:rPr>
    </w:lvl>
    <w:lvl w:ilvl="7" w:tplc="04190003" w:tentative="1">
      <w:start w:val="1"/>
      <w:numFmt w:val="bullet"/>
      <w:lvlText w:val="o"/>
      <w:lvlJc w:val="left"/>
      <w:pPr>
        <w:ind w:left="6396" w:hanging="360"/>
      </w:pPr>
      <w:rPr>
        <w:rFonts w:ascii="Courier New" w:hAnsi="Courier New" w:cs="Courier New" w:hint="default"/>
      </w:rPr>
    </w:lvl>
    <w:lvl w:ilvl="8" w:tplc="04190005" w:tentative="1">
      <w:start w:val="1"/>
      <w:numFmt w:val="bullet"/>
      <w:lvlText w:val=""/>
      <w:lvlJc w:val="left"/>
      <w:pPr>
        <w:ind w:left="7116" w:hanging="360"/>
      </w:pPr>
      <w:rPr>
        <w:rFonts w:ascii="Wingdings" w:hAnsi="Wingdings" w:hint="default"/>
      </w:rPr>
    </w:lvl>
  </w:abstractNum>
  <w:abstractNum w:abstractNumId="48">
    <w:nsid w:val="7E6F2983"/>
    <w:multiLevelType w:val="hybridMultilevel"/>
    <w:tmpl w:val="792E66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0"/>
  </w:num>
  <w:num w:numId="2">
    <w:abstractNumId w:val="15"/>
  </w:num>
  <w:num w:numId="3">
    <w:abstractNumId w:val="44"/>
  </w:num>
  <w:num w:numId="4">
    <w:abstractNumId w:val="2"/>
  </w:num>
  <w:num w:numId="5">
    <w:abstractNumId w:val="27"/>
  </w:num>
  <w:num w:numId="6">
    <w:abstractNumId w:val="13"/>
  </w:num>
  <w:num w:numId="7">
    <w:abstractNumId w:val="21"/>
  </w:num>
  <w:num w:numId="8">
    <w:abstractNumId w:val="31"/>
  </w:num>
  <w:num w:numId="9">
    <w:abstractNumId w:val="30"/>
  </w:num>
  <w:num w:numId="10">
    <w:abstractNumId w:val="39"/>
  </w:num>
  <w:num w:numId="11">
    <w:abstractNumId w:val="38"/>
  </w:num>
  <w:num w:numId="12">
    <w:abstractNumId w:val="23"/>
  </w:num>
  <w:num w:numId="13">
    <w:abstractNumId w:val="37"/>
  </w:num>
  <w:num w:numId="14">
    <w:abstractNumId w:val="5"/>
  </w:num>
  <w:num w:numId="15">
    <w:abstractNumId w:val="10"/>
  </w:num>
  <w:num w:numId="16">
    <w:abstractNumId w:val="7"/>
  </w:num>
  <w:num w:numId="17">
    <w:abstractNumId w:val="29"/>
  </w:num>
  <w:num w:numId="18">
    <w:abstractNumId w:val="17"/>
  </w:num>
  <w:num w:numId="19">
    <w:abstractNumId w:val="16"/>
  </w:num>
  <w:num w:numId="20">
    <w:abstractNumId w:val="19"/>
  </w:num>
  <w:num w:numId="21">
    <w:abstractNumId w:val="48"/>
  </w:num>
  <w:num w:numId="22">
    <w:abstractNumId w:val="22"/>
  </w:num>
  <w:num w:numId="23">
    <w:abstractNumId w:val="3"/>
  </w:num>
  <w:num w:numId="24">
    <w:abstractNumId w:val="0"/>
  </w:num>
  <w:num w:numId="25">
    <w:abstractNumId w:val="24"/>
  </w:num>
  <w:num w:numId="26">
    <w:abstractNumId w:val="41"/>
  </w:num>
  <w:num w:numId="27">
    <w:abstractNumId w:val="32"/>
  </w:num>
  <w:num w:numId="28">
    <w:abstractNumId w:val="47"/>
  </w:num>
  <w:num w:numId="29">
    <w:abstractNumId w:val="36"/>
  </w:num>
  <w:num w:numId="30">
    <w:abstractNumId w:val="4"/>
  </w:num>
  <w:num w:numId="31">
    <w:abstractNumId w:val="40"/>
  </w:num>
  <w:num w:numId="32">
    <w:abstractNumId w:val="12"/>
  </w:num>
  <w:num w:numId="33">
    <w:abstractNumId w:val="8"/>
  </w:num>
  <w:num w:numId="34">
    <w:abstractNumId w:val="18"/>
  </w:num>
  <w:num w:numId="35">
    <w:abstractNumId w:val="42"/>
  </w:num>
  <w:num w:numId="36">
    <w:abstractNumId w:val="26"/>
  </w:num>
  <w:num w:numId="37">
    <w:abstractNumId w:val="45"/>
  </w:num>
  <w:num w:numId="38">
    <w:abstractNumId w:val="11"/>
  </w:num>
  <w:num w:numId="39">
    <w:abstractNumId w:val="33"/>
  </w:num>
  <w:num w:numId="40">
    <w:abstractNumId w:val="25"/>
  </w:num>
  <w:num w:numId="41">
    <w:abstractNumId w:val="6"/>
  </w:num>
  <w:num w:numId="42">
    <w:abstractNumId w:val="1"/>
  </w:num>
  <w:num w:numId="43">
    <w:abstractNumId w:val="35"/>
  </w:num>
  <w:num w:numId="44">
    <w:abstractNumId w:val="46"/>
  </w:num>
  <w:num w:numId="45">
    <w:abstractNumId w:val="43"/>
  </w:num>
  <w:num w:numId="46">
    <w:abstractNumId w:val="34"/>
  </w:num>
  <w:num w:numId="47">
    <w:abstractNumId w:val="28"/>
  </w:num>
  <w:num w:numId="48">
    <w:abstractNumId w:val="14"/>
  </w:num>
  <w:num w:numId="49">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0235EC"/>
    <w:rsid w:val="0000561D"/>
    <w:rsid w:val="000235EC"/>
    <w:rsid w:val="000B5B7C"/>
    <w:rsid w:val="000D665C"/>
    <w:rsid w:val="00166160"/>
    <w:rsid w:val="001C5163"/>
    <w:rsid w:val="001D7C4B"/>
    <w:rsid w:val="001E2DA1"/>
    <w:rsid w:val="0022688B"/>
    <w:rsid w:val="00251DC9"/>
    <w:rsid w:val="00260BFF"/>
    <w:rsid w:val="00261C5F"/>
    <w:rsid w:val="00292071"/>
    <w:rsid w:val="002A6A1E"/>
    <w:rsid w:val="002E4771"/>
    <w:rsid w:val="002F2E6E"/>
    <w:rsid w:val="003249E4"/>
    <w:rsid w:val="003E05DB"/>
    <w:rsid w:val="00406C97"/>
    <w:rsid w:val="00421ED9"/>
    <w:rsid w:val="00432317"/>
    <w:rsid w:val="004845B6"/>
    <w:rsid w:val="00490CB2"/>
    <w:rsid w:val="004A2988"/>
    <w:rsid w:val="004C62CE"/>
    <w:rsid w:val="00567A75"/>
    <w:rsid w:val="00575732"/>
    <w:rsid w:val="00594462"/>
    <w:rsid w:val="005A0A57"/>
    <w:rsid w:val="00621C7A"/>
    <w:rsid w:val="00627038"/>
    <w:rsid w:val="00640FC6"/>
    <w:rsid w:val="0070537A"/>
    <w:rsid w:val="00712F67"/>
    <w:rsid w:val="00717175"/>
    <w:rsid w:val="00735C7B"/>
    <w:rsid w:val="007D3C6A"/>
    <w:rsid w:val="007E76AB"/>
    <w:rsid w:val="007F68A1"/>
    <w:rsid w:val="00810ED6"/>
    <w:rsid w:val="00815193"/>
    <w:rsid w:val="00815B50"/>
    <w:rsid w:val="00885993"/>
    <w:rsid w:val="008B34D6"/>
    <w:rsid w:val="008E2118"/>
    <w:rsid w:val="008F0D8C"/>
    <w:rsid w:val="009003D4"/>
    <w:rsid w:val="0090075F"/>
    <w:rsid w:val="009112A8"/>
    <w:rsid w:val="009266E2"/>
    <w:rsid w:val="00960899"/>
    <w:rsid w:val="00967601"/>
    <w:rsid w:val="009A7134"/>
    <w:rsid w:val="009C219F"/>
    <w:rsid w:val="009D1783"/>
    <w:rsid w:val="009D30A1"/>
    <w:rsid w:val="00A3346A"/>
    <w:rsid w:val="00A97B71"/>
    <w:rsid w:val="00AA6C9B"/>
    <w:rsid w:val="00AD6F08"/>
    <w:rsid w:val="00B13181"/>
    <w:rsid w:val="00B62832"/>
    <w:rsid w:val="00B95A6C"/>
    <w:rsid w:val="00BD4428"/>
    <w:rsid w:val="00BD7BA9"/>
    <w:rsid w:val="00C30F0A"/>
    <w:rsid w:val="00C31394"/>
    <w:rsid w:val="00C34614"/>
    <w:rsid w:val="00C54E50"/>
    <w:rsid w:val="00C61DD6"/>
    <w:rsid w:val="00C776B3"/>
    <w:rsid w:val="00C77BE8"/>
    <w:rsid w:val="00CC6C62"/>
    <w:rsid w:val="00CF331C"/>
    <w:rsid w:val="00D07251"/>
    <w:rsid w:val="00D23072"/>
    <w:rsid w:val="00D87541"/>
    <w:rsid w:val="00DA4AE4"/>
    <w:rsid w:val="00DF0ED6"/>
    <w:rsid w:val="00E05147"/>
    <w:rsid w:val="00E36C46"/>
    <w:rsid w:val="00EC0AEB"/>
    <w:rsid w:val="00F02EE9"/>
    <w:rsid w:val="00F31EF5"/>
    <w:rsid w:val="00F52ED3"/>
    <w:rsid w:val="00F61C77"/>
    <w:rsid w:val="00FA0B8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Liberation Serif" w:eastAsia="Noto Sans CJK SC" w:hAnsi="Liberation Serif" w:cs="Lohit Devanagari"/>
        <w:szCs w:val="24"/>
        <w:lang w:val="ru-RU"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qFormat="1"/>
    <w:lsdException w:name="header" w:uiPriority="0"/>
    <w:lsdException w:name="footer" w:uiPriority="0"/>
    <w:lsdException w:name="caption" w:uiPriority="0" w:qFormat="1"/>
    <w:lsdException w:name="annotation reference"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annotation subject" w:uiPriority="0" w:qFormat="1"/>
    <w:lsdException w:name="Balloon Text" w:uiPriority="0" w:qFormat="1"/>
    <w:lsdException w:name="Table Grid" w:semiHidden="0" w:unhideWhenUsed="0"/>
    <w:lsdException w:name="Placeholder Text" w:uiPriority="0"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qFormat="1"/>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06C97"/>
    <w:rPr>
      <w:rFonts w:ascii="Times New Roman" w:eastAsia="Calibri" w:hAnsi="Times New Roman" w:cs="Times New Roman"/>
      <w:sz w:val="24"/>
      <w:lang w:bidi="ar-SA"/>
    </w:rPr>
  </w:style>
  <w:style w:type="paragraph" w:styleId="1">
    <w:name w:val="heading 1"/>
    <w:basedOn w:val="a0"/>
    <w:next w:val="a0"/>
    <w:qFormat/>
    <w:rsid w:val="00406C97"/>
    <w:pPr>
      <w:keepNext/>
      <w:keepLines/>
      <w:spacing w:before="480"/>
      <w:jc w:val="center"/>
      <w:outlineLvl w:val="0"/>
    </w:pPr>
    <w:rPr>
      <w:rFonts w:ascii="Cambria" w:eastAsia="SimSun;宋体" w:hAnsi="Cambria"/>
      <w:b/>
      <w:bCs/>
      <w:sz w:val="28"/>
      <w:szCs w:val="28"/>
    </w:rPr>
  </w:style>
  <w:style w:type="paragraph" w:styleId="2">
    <w:name w:val="heading 2"/>
    <w:basedOn w:val="a0"/>
    <w:next w:val="a0"/>
    <w:qFormat/>
    <w:rsid w:val="00406C97"/>
    <w:pPr>
      <w:keepNext/>
      <w:keepLines/>
      <w:spacing w:before="40"/>
      <w:outlineLvl w:val="1"/>
    </w:pPr>
    <w:rPr>
      <w:rFonts w:ascii="Cambria" w:eastAsia="SimSun;宋体" w:hAnsi="Cambria"/>
      <w:color w:val="365F91"/>
      <w:sz w:val="26"/>
      <w:szCs w:val="26"/>
    </w:rPr>
  </w:style>
  <w:style w:type="paragraph" w:styleId="3">
    <w:name w:val="heading 3"/>
    <w:basedOn w:val="a0"/>
    <w:next w:val="a0"/>
    <w:qFormat/>
    <w:rsid w:val="00406C97"/>
    <w:pPr>
      <w:keepNext/>
      <w:keepLines/>
      <w:spacing w:before="200"/>
      <w:outlineLvl w:val="2"/>
    </w:pPr>
    <w:rPr>
      <w:rFonts w:ascii="Cambria" w:eastAsia="SimSun;宋体" w:hAnsi="Cambria"/>
      <w:b/>
      <w:bCs/>
      <w:sz w:val="28"/>
    </w:rPr>
  </w:style>
  <w:style w:type="paragraph" w:styleId="4">
    <w:name w:val="heading 4"/>
    <w:basedOn w:val="a0"/>
    <w:next w:val="a0"/>
    <w:qFormat/>
    <w:rsid w:val="00406C97"/>
    <w:pPr>
      <w:keepNext/>
      <w:keepLines/>
      <w:spacing w:before="40"/>
      <w:outlineLvl w:val="3"/>
    </w:pPr>
    <w:rPr>
      <w:rFonts w:ascii="Cambria" w:eastAsia="SimSun;宋体" w:hAnsi="Cambria"/>
      <w:i/>
      <w:iCs/>
      <w:color w:val="365F91"/>
    </w:rPr>
  </w:style>
  <w:style w:type="paragraph" w:styleId="5">
    <w:name w:val="heading 5"/>
    <w:basedOn w:val="a0"/>
    <w:next w:val="a0"/>
    <w:qFormat/>
    <w:rsid w:val="00406C97"/>
    <w:pPr>
      <w:keepNext/>
      <w:keepLines/>
      <w:spacing w:before="40"/>
      <w:outlineLvl w:val="4"/>
    </w:pPr>
    <w:rPr>
      <w:rFonts w:ascii="Cambria" w:eastAsia="SimSun;宋体" w:hAnsi="Cambria"/>
      <w:color w:val="365F91"/>
    </w:rPr>
  </w:style>
  <w:style w:type="paragraph" w:styleId="6">
    <w:name w:val="heading 6"/>
    <w:basedOn w:val="a0"/>
    <w:next w:val="a0"/>
    <w:qFormat/>
    <w:rsid w:val="00406C97"/>
    <w:pPr>
      <w:keepNext/>
      <w:keepLines/>
      <w:spacing w:before="40"/>
      <w:outlineLvl w:val="5"/>
    </w:pPr>
    <w:rPr>
      <w:rFonts w:ascii="Cambria" w:eastAsia="SimSun;宋体" w:hAnsi="Cambria"/>
      <w:color w:val="243F60"/>
    </w:rPr>
  </w:style>
  <w:style w:type="paragraph" w:styleId="7">
    <w:name w:val="heading 7"/>
    <w:basedOn w:val="a0"/>
    <w:next w:val="a0"/>
    <w:qFormat/>
    <w:rsid w:val="00406C97"/>
    <w:pPr>
      <w:keepNext/>
      <w:keepLines/>
      <w:spacing w:before="40"/>
      <w:outlineLvl w:val="6"/>
    </w:pPr>
    <w:rPr>
      <w:rFonts w:ascii="Cambria" w:eastAsia="SimSun;宋体" w:hAnsi="Cambria"/>
      <w:i/>
      <w:iCs/>
      <w:color w:val="243F60"/>
    </w:rPr>
  </w:style>
  <w:style w:type="paragraph" w:styleId="8">
    <w:name w:val="heading 8"/>
    <w:basedOn w:val="a0"/>
    <w:next w:val="a0"/>
    <w:qFormat/>
    <w:rsid w:val="00406C97"/>
    <w:pPr>
      <w:keepNext/>
      <w:keepLines/>
      <w:spacing w:before="40"/>
      <w:outlineLvl w:val="7"/>
    </w:pPr>
    <w:rPr>
      <w:rFonts w:ascii="Cambria" w:eastAsia="SimSun;宋体" w:hAnsi="Cambria"/>
      <w:color w:val="272727"/>
      <w:sz w:val="21"/>
      <w:szCs w:val="21"/>
    </w:rPr>
  </w:style>
  <w:style w:type="paragraph" w:styleId="9">
    <w:name w:val="heading 9"/>
    <w:basedOn w:val="a0"/>
    <w:next w:val="a0"/>
    <w:qFormat/>
    <w:rsid w:val="00406C97"/>
    <w:pPr>
      <w:keepNext/>
      <w:keepLines/>
      <w:spacing w:before="40"/>
      <w:outlineLvl w:val="8"/>
    </w:pPr>
    <w:rPr>
      <w:rFonts w:ascii="Cambria" w:eastAsia="SimSun;宋体" w:hAnsi="Cambria"/>
      <w:i/>
      <w:iCs/>
      <w:color w:val="272727"/>
      <w:sz w:val="21"/>
      <w:szCs w:val="2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qFormat/>
    <w:rsid w:val="00406C97"/>
    <w:rPr>
      <w:rFonts w:ascii="Courier New" w:eastAsia="Times New Roman" w:hAnsi="Courier New" w:cs="Courier New"/>
      <w:sz w:val="24"/>
      <w:szCs w:val="24"/>
      <w:lang w:eastAsia="ru-RU"/>
    </w:rPr>
  </w:style>
  <w:style w:type="character" w:customStyle="1" w:styleId="WW8Num1z2">
    <w:name w:val="WW8Num1z2"/>
    <w:qFormat/>
    <w:rsid w:val="00406C97"/>
    <w:rPr>
      <w:rFonts w:ascii="Wingdings" w:hAnsi="Wingdings" w:cs="Wingdings"/>
    </w:rPr>
  </w:style>
  <w:style w:type="character" w:customStyle="1" w:styleId="WW8Num1z3">
    <w:name w:val="WW8Num1z3"/>
    <w:qFormat/>
    <w:rsid w:val="00406C97"/>
    <w:rPr>
      <w:rFonts w:ascii="Symbol" w:hAnsi="Symbol" w:cs="Symbol"/>
    </w:rPr>
  </w:style>
  <w:style w:type="character" w:customStyle="1" w:styleId="WW8Num2z0">
    <w:name w:val="WW8Num2z0"/>
    <w:qFormat/>
    <w:rsid w:val="00406C97"/>
  </w:style>
  <w:style w:type="character" w:customStyle="1" w:styleId="WW8Num2z1">
    <w:name w:val="WW8Num2z1"/>
    <w:qFormat/>
    <w:rsid w:val="00406C97"/>
    <w:rPr>
      <w:b/>
      <w:bCs/>
      <w:i w:val="0"/>
      <w:iCs w:val="0"/>
      <w:sz w:val="28"/>
      <w:szCs w:val="28"/>
    </w:rPr>
  </w:style>
  <w:style w:type="character" w:customStyle="1" w:styleId="WW8Num2z2">
    <w:name w:val="WW8Num2z2"/>
    <w:qFormat/>
    <w:rsid w:val="00406C97"/>
    <w:rPr>
      <w:b/>
    </w:rPr>
  </w:style>
  <w:style w:type="character" w:customStyle="1" w:styleId="WW8Num3z0">
    <w:name w:val="WW8Num3z0"/>
    <w:qFormat/>
    <w:rsid w:val="00406C97"/>
    <w:rPr>
      <w:rFonts w:ascii="Tempus Sans ITC" w:hAnsi="Tempus Sans ITC" w:cs="Times New Roman"/>
    </w:rPr>
  </w:style>
  <w:style w:type="character" w:customStyle="1" w:styleId="WW8Num3z1">
    <w:name w:val="WW8Num3z1"/>
    <w:qFormat/>
    <w:rsid w:val="00406C97"/>
    <w:rPr>
      <w:rFonts w:ascii="Courier New" w:hAnsi="Courier New" w:cs="Courier New"/>
    </w:rPr>
  </w:style>
  <w:style w:type="character" w:customStyle="1" w:styleId="WW8Num3z2">
    <w:name w:val="WW8Num3z2"/>
    <w:qFormat/>
    <w:rsid w:val="00406C97"/>
    <w:rPr>
      <w:rFonts w:ascii="Wingdings" w:hAnsi="Wingdings" w:cs="Wingdings"/>
    </w:rPr>
  </w:style>
  <w:style w:type="character" w:customStyle="1" w:styleId="WW8Num3z3">
    <w:name w:val="WW8Num3z3"/>
    <w:qFormat/>
    <w:rsid w:val="00406C97"/>
    <w:rPr>
      <w:rFonts w:ascii="Symbol" w:hAnsi="Symbol" w:cs="Symbol"/>
    </w:rPr>
  </w:style>
  <w:style w:type="character" w:customStyle="1" w:styleId="WW8Num4z0">
    <w:name w:val="WW8Num4z0"/>
    <w:qFormat/>
    <w:rsid w:val="00406C97"/>
    <w:rPr>
      <w:rFonts w:ascii="Courier New" w:hAnsi="Courier New" w:cs="Courier New"/>
      <w:szCs w:val="28"/>
    </w:rPr>
  </w:style>
  <w:style w:type="character" w:customStyle="1" w:styleId="WW8Num4z2">
    <w:name w:val="WW8Num4z2"/>
    <w:qFormat/>
    <w:rsid w:val="00406C97"/>
    <w:rPr>
      <w:rFonts w:ascii="Wingdings" w:hAnsi="Wingdings" w:cs="Wingdings"/>
    </w:rPr>
  </w:style>
  <w:style w:type="character" w:customStyle="1" w:styleId="WW8Num4z3">
    <w:name w:val="WW8Num4z3"/>
    <w:qFormat/>
    <w:rsid w:val="00406C97"/>
    <w:rPr>
      <w:rFonts w:ascii="Symbol" w:hAnsi="Symbol" w:cs="Symbol"/>
    </w:rPr>
  </w:style>
  <w:style w:type="character" w:customStyle="1" w:styleId="WW8Num5z0">
    <w:name w:val="WW8Num5z0"/>
    <w:qFormat/>
    <w:rsid w:val="00406C97"/>
  </w:style>
  <w:style w:type="character" w:customStyle="1" w:styleId="WW8Num5z1">
    <w:name w:val="WW8Num5z1"/>
    <w:qFormat/>
    <w:rsid w:val="00406C97"/>
    <w:rPr>
      <w:b/>
      <w:bCs/>
    </w:rPr>
  </w:style>
  <w:style w:type="character" w:customStyle="1" w:styleId="WW8Num5z2">
    <w:name w:val="WW8Num5z2"/>
    <w:qFormat/>
    <w:rsid w:val="00406C97"/>
    <w:rPr>
      <w:rFonts w:ascii="Times New Roman" w:hAnsi="Times New Roman" w:cs="Times New Roman"/>
      <w:b/>
    </w:rPr>
  </w:style>
  <w:style w:type="character" w:customStyle="1" w:styleId="WW8Num6z0">
    <w:name w:val="WW8Num6z0"/>
    <w:qFormat/>
    <w:rsid w:val="00406C97"/>
  </w:style>
  <w:style w:type="character" w:customStyle="1" w:styleId="WW8Num6z1">
    <w:name w:val="WW8Num6z1"/>
    <w:qFormat/>
    <w:rsid w:val="00406C97"/>
  </w:style>
  <w:style w:type="character" w:customStyle="1" w:styleId="WW8Num6z2">
    <w:name w:val="WW8Num6z2"/>
    <w:qFormat/>
    <w:rsid w:val="00406C97"/>
  </w:style>
  <w:style w:type="character" w:customStyle="1" w:styleId="WW8Num6z3">
    <w:name w:val="WW8Num6z3"/>
    <w:qFormat/>
    <w:rsid w:val="00406C97"/>
  </w:style>
  <w:style w:type="character" w:customStyle="1" w:styleId="WW8Num6z4">
    <w:name w:val="WW8Num6z4"/>
    <w:qFormat/>
    <w:rsid w:val="00406C97"/>
  </w:style>
  <w:style w:type="character" w:customStyle="1" w:styleId="WW8Num6z5">
    <w:name w:val="WW8Num6z5"/>
    <w:qFormat/>
    <w:rsid w:val="00406C97"/>
  </w:style>
  <w:style w:type="character" w:customStyle="1" w:styleId="WW8Num6z6">
    <w:name w:val="WW8Num6z6"/>
    <w:qFormat/>
    <w:rsid w:val="00406C97"/>
  </w:style>
  <w:style w:type="character" w:customStyle="1" w:styleId="WW8Num6z7">
    <w:name w:val="WW8Num6z7"/>
    <w:qFormat/>
    <w:rsid w:val="00406C97"/>
  </w:style>
  <w:style w:type="character" w:customStyle="1" w:styleId="WW8Num6z8">
    <w:name w:val="WW8Num6z8"/>
    <w:qFormat/>
    <w:rsid w:val="00406C97"/>
  </w:style>
  <w:style w:type="character" w:customStyle="1" w:styleId="WW8Num7z0">
    <w:name w:val="WW8Num7z0"/>
    <w:qFormat/>
    <w:rsid w:val="00406C97"/>
    <w:rPr>
      <w:rFonts w:ascii="Tempus Sans ITC" w:hAnsi="Tempus Sans ITC" w:cs="Times New Roman"/>
      <w:sz w:val="24"/>
      <w:szCs w:val="24"/>
      <w:lang w:eastAsia="ru-RU"/>
    </w:rPr>
  </w:style>
  <w:style w:type="character" w:customStyle="1" w:styleId="WW8Num7z1">
    <w:name w:val="WW8Num7z1"/>
    <w:qFormat/>
    <w:rsid w:val="00406C97"/>
  </w:style>
  <w:style w:type="character" w:customStyle="1" w:styleId="WW8Num7z2">
    <w:name w:val="WW8Num7z2"/>
    <w:qFormat/>
    <w:rsid w:val="00406C97"/>
  </w:style>
  <w:style w:type="character" w:customStyle="1" w:styleId="WW8Num7z3">
    <w:name w:val="WW8Num7z3"/>
    <w:qFormat/>
    <w:rsid w:val="00406C97"/>
  </w:style>
  <w:style w:type="character" w:customStyle="1" w:styleId="WW8Num7z4">
    <w:name w:val="WW8Num7z4"/>
    <w:qFormat/>
    <w:rsid w:val="00406C97"/>
  </w:style>
  <w:style w:type="character" w:customStyle="1" w:styleId="WW8Num7z5">
    <w:name w:val="WW8Num7z5"/>
    <w:qFormat/>
    <w:rsid w:val="00406C97"/>
  </w:style>
  <w:style w:type="character" w:customStyle="1" w:styleId="WW8Num7z6">
    <w:name w:val="WW8Num7z6"/>
    <w:qFormat/>
    <w:rsid w:val="00406C97"/>
  </w:style>
  <w:style w:type="character" w:customStyle="1" w:styleId="WW8Num7z7">
    <w:name w:val="WW8Num7z7"/>
    <w:qFormat/>
    <w:rsid w:val="00406C97"/>
  </w:style>
  <w:style w:type="character" w:customStyle="1" w:styleId="WW8Num7z8">
    <w:name w:val="WW8Num7z8"/>
    <w:qFormat/>
    <w:rsid w:val="00406C97"/>
  </w:style>
  <w:style w:type="character" w:customStyle="1" w:styleId="WW8Num8z0">
    <w:name w:val="WW8Num8z0"/>
    <w:qFormat/>
    <w:rsid w:val="00406C97"/>
    <w:rPr>
      <w:rFonts w:ascii="Times New Roman" w:hAnsi="Times New Roman" w:cs="Times New Roman"/>
      <w:b/>
      <w:bCs w:val="0"/>
      <w:i w:val="0"/>
      <w:iCs w:val="0"/>
      <w:caps w:val="0"/>
      <w:smallCaps w:val="0"/>
      <w:strike w:val="0"/>
      <w:dstrike w:val="0"/>
      <w:vanish w:val="0"/>
      <w:color w:val="000000"/>
      <w:spacing w:val="0"/>
      <w:kern w:val="0"/>
      <w:position w:val="0"/>
      <w:sz w:val="32"/>
      <w:szCs w:val="32"/>
      <w:u w:val="none"/>
      <w:vertAlign w:val="baseline"/>
      <w:em w:val="none"/>
    </w:rPr>
  </w:style>
  <w:style w:type="character" w:customStyle="1" w:styleId="WW8Num8z1">
    <w:name w:val="WW8Num8z1"/>
    <w:qFormat/>
    <w:rsid w:val="00406C97"/>
  </w:style>
  <w:style w:type="character" w:customStyle="1" w:styleId="WW8Num8z2">
    <w:name w:val="WW8Num8z2"/>
    <w:qFormat/>
    <w:rsid w:val="00406C97"/>
  </w:style>
  <w:style w:type="character" w:customStyle="1" w:styleId="WW8Num8z3">
    <w:name w:val="WW8Num8z3"/>
    <w:qFormat/>
    <w:rsid w:val="00406C97"/>
  </w:style>
  <w:style w:type="character" w:customStyle="1" w:styleId="WW8Num8z4">
    <w:name w:val="WW8Num8z4"/>
    <w:qFormat/>
    <w:rsid w:val="00406C97"/>
  </w:style>
  <w:style w:type="character" w:customStyle="1" w:styleId="WW8Num8z5">
    <w:name w:val="WW8Num8z5"/>
    <w:qFormat/>
    <w:rsid w:val="00406C97"/>
  </w:style>
  <w:style w:type="character" w:customStyle="1" w:styleId="WW8Num8z6">
    <w:name w:val="WW8Num8z6"/>
    <w:qFormat/>
    <w:rsid w:val="00406C97"/>
  </w:style>
  <w:style w:type="character" w:customStyle="1" w:styleId="WW8Num8z7">
    <w:name w:val="WW8Num8z7"/>
    <w:qFormat/>
    <w:rsid w:val="00406C97"/>
  </w:style>
  <w:style w:type="character" w:customStyle="1" w:styleId="WW8Num8z8">
    <w:name w:val="WW8Num8z8"/>
    <w:qFormat/>
    <w:rsid w:val="00406C97"/>
  </w:style>
  <w:style w:type="character" w:customStyle="1" w:styleId="WW8Num9z0">
    <w:name w:val="WW8Num9z0"/>
    <w:qFormat/>
    <w:rsid w:val="00406C97"/>
    <w:rPr>
      <w:rFonts w:ascii="Symbol" w:hAnsi="Symbol" w:cs="Symbol"/>
    </w:rPr>
  </w:style>
  <w:style w:type="character" w:customStyle="1" w:styleId="WW8Num9z1">
    <w:name w:val="WW8Num9z1"/>
    <w:qFormat/>
    <w:rsid w:val="00406C97"/>
    <w:rPr>
      <w:rFonts w:ascii="Courier New" w:hAnsi="Courier New" w:cs="Courier New"/>
    </w:rPr>
  </w:style>
  <w:style w:type="character" w:customStyle="1" w:styleId="WW8Num9z2">
    <w:name w:val="WW8Num9z2"/>
    <w:qFormat/>
    <w:rsid w:val="00406C97"/>
    <w:rPr>
      <w:rFonts w:ascii="Wingdings" w:hAnsi="Wingdings" w:cs="Wingdings"/>
    </w:rPr>
  </w:style>
  <w:style w:type="character" w:customStyle="1" w:styleId="WW8Num10z0">
    <w:name w:val="WW8Num10z0"/>
    <w:qFormat/>
    <w:rsid w:val="00406C97"/>
    <w:rPr>
      <w:rFonts w:ascii="Symbol" w:hAnsi="Symbol" w:cs="Symbol"/>
    </w:rPr>
  </w:style>
  <w:style w:type="character" w:customStyle="1" w:styleId="WW8Num10z1">
    <w:name w:val="WW8Num10z1"/>
    <w:qFormat/>
    <w:rsid w:val="00406C97"/>
    <w:rPr>
      <w:rFonts w:ascii="Courier New" w:hAnsi="Courier New" w:cs="Courier New"/>
    </w:rPr>
  </w:style>
  <w:style w:type="character" w:customStyle="1" w:styleId="WW8Num10z2">
    <w:name w:val="WW8Num10z2"/>
    <w:qFormat/>
    <w:rsid w:val="00406C97"/>
    <w:rPr>
      <w:rFonts w:ascii="Wingdings" w:hAnsi="Wingdings" w:cs="Wingdings"/>
    </w:rPr>
  </w:style>
  <w:style w:type="character" w:customStyle="1" w:styleId="WW8Num11z0">
    <w:name w:val="WW8Num11z0"/>
    <w:qFormat/>
    <w:rsid w:val="00406C97"/>
  </w:style>
  <w:style w:type="character" w:customStyle="1" w:styleId="WW8Num11z1">
    <w:name w:val="WW8Num11z1"/>
    <w:qFormat/>
    <w:rsid w:val="00406C97"/>
  </w:style>
  <w:style w:type="character" w:customStyle="1" w:styleId="WW8Num11z2">
    <w:name w:val="WW8Num11z2"/>
    <w:qFormat/>
    <w:rsid w:val="00406C97"/>
  </w:style>
  <w:style w:type="character" w:customStyle="1" w:styleId="WW8Num11z3">
    <w:name w:val="WW8Num11z3"/>
    <w:qFormat/>
    <w:rsid w:val="00406C97"/>
  </w:style>
  <w:style w:type="character" w:customStyle="1" w:styleId="WW8Num11z4">
    <w:name w:val="WW8Num11z4"/>
    <w:qFormat/>
    <w:rsid w:val="00406C97"/>
  </w:style>
  <w:style w:type="character" w:customStyle="1" w:styleId="WW8Num11z5">
    <w:name w:val="WW8Num11z5"/>
    <w:qFormat/>
    <w:rsid w:val="00406C97"/>
  </w:style>
  <w:style w:type="character" w:customStyle="1" w:styleId="WW8Num11z6">
    <w:name w:val="WW8Num11z6"/>
    <w:qFormat/>
    <w:rsid w:val="00406C97"/>
  </w:style>
  <w:style w:type="character" w:customStyle="1" w:styleId="WW8Num11z7">
    <w:name w:val="WW8Num11z7"/>
    <w:qFormat/>
    <w:rsid w:val="00406C97"/>
  </w:style>
  <w:style w:type="character" w:customStyle="1" w:styleId="WW8Num11z8">
    <w:name w:val="WW8Num11z8"/>
    <w:qFormat/>
    <w:rsid w:val="00406C97"/>
  </w:style>
  <w:style w:type="character" w:customStyle="1" w:styleId="10">
    <w:name w:val="Заголовок 1 Знак"/>
    <w:qFormat/>
    <w:rsid w:val="00406C97"/>
    <w:rPr>
      <w:rFonts w:ascii="Cambria" w:eastAsia="SimSun;宋体" w:hAnsi="Cambria" w:cs="Times New Roman"/>
      <w:b/>
      <w:bCs/>
      <w:sz w:val="28"/>
      <w:szCs w:val="28"/>
    </w:rPr>
  </w:style>
  <w:style w:type="character" w:customStyle="1" w:styleId="30">
    <w:name w:val="Заголовок 3 Знак"/>
    <w:qFormat/>
    <w:rsid w:val="00406C97"/>
    <w:rPr>
      <w:rFonts w:ascii="Cambria" w:eastAsia="SimSun;宋体" w:hAnsi="Cambria" w:cs="Times New Roman"/>
      <w:b/>
      <w:bCs/>
      <w:sz w:val="28"/>
      <w:szCs w:val="24"/>
    </w:rPr>
  </w:style>
  <w:style w:type="character" w:customStyle="1" w:styleId="a4">
    <w:name w:val="Текст сноски Знак"/>
    <w:qFormat/>
    <w:rsid w:val="00406C97"/>
    <w:rPr>
      <w:rFonts w:ascii="Calibri" w:eastAsia="Calibri" w:hAnsi="Calibri" w:cs="Times New Roman"/>
      <w:sz w:val="20"/>
      <w:szCs w:val="20"/>
    </w:rPr>
  </w:style>
  <w:style w:type="character" w:customStyle="1" w:styleId="FootnoteCharacters">
    <w:name w:val="Footnote Characters"/>
    <w:qFormat/>
    <w:rsid w:val="00406C97"/>
    <w:rPr>
      <w:vertAlign w:val="superscript"/>
    </w:rPr>
  </w:style>
  <w:style w:type="character" w:customStyle="1" w:styleId="a5">
    <w:name w:val="Заголовок Знак"/>
    <w:qFormat/>
    <w:rsid w:val="00406C97"/>
    <w:rPr>
      <w:rFonts w:ascii="Cambria" w:eastAsia="PMingLiU;新細明體" w:hAnsi="Cambria" w:cs="Times New Roman"/>
      <w:color w:val="17365D"/>
      <w:spacing w:val="5"/>
      <w:kern w:val="2"/>
      <w:sz w:val="52"/>
      <w:szCs w:val="52"/>
    </w:rPr>
  </w:style>
  <w:style w:type="character" w:customStyle="1" w:styleId="a6">
    <w:name w:val="Нижний колонтитул Знак"/>
    <w:qFormat/>
    <w:rsid w:val="00406C97"/>
    <w:rPr>
      <w:rFonts w:ascii="Calibri" w:eastAsia="Calibri" w:hAnsi="Calibri" w:cs="Times New Roman"/>
    </w:rPr>
  </w:style>
  <w:style w:type="character" w:customStyle="1" w:styleId="a7">
    <w:name w:val="Текст выноски Знак"/>
    <w:qFormat/>
    <w:rsid w:val="00406C97"/>
    <w:rPr>
      <w:rFonts w:ascii="Tahoma" w:hAnsi="Tahoma" w:cs="Tahoma"/>
      <w:sz w:val="16"/>
      <w:szCs w:val="16"/>
    </w:rPr>
  </w:style>
  <w:style w:type="character" w:customStyle="1" w:styleId="a8">
    <w:name w:val="Верхний колонтитул Знак"/>
    <w:qFormat/>
    <w:rsid w:val="00406C97"/>
    <w:rPr>
      <w:rFonts w:ascii="Times New Roman" w:hAnsi="Times New Roman" w:cs="Times New Roman"/>
      <w:sz w:val="24"/>
      <w:szCs w:val="24"/>
    </w:rPr>
  </w:style>
  <w:style w:type="character" w:styleId="a9">
    <w:name w:val="annotation reference"/>
    <w:qFormat/>
    <w:rsid w:val="00406C97"/>
    <w:rPr>
      <w:sz w:val="16"/>
      <w:szCs w:val="16"/>
    </w:rPr>
  </w:style>
  <w:style w:type="character" w:customStyle="1" w:styleId="aa">
    <w:name w:val="Текст примечания Знак"/>
    <w:qFormat/>
    <w:rsid w:val="00406C97"/>
    <w:rPr>
      <w:rFonts w:ascii="Times New Roman" w:hAnsi="Times New Roman" w:cs="Times New Roman"/>
      <w:sz w:val="20"/>
      <w:szCs w:val="20"/>
    </w:rPr>
  </w:style>
  <w:style w:type="character" w:customStyle="1" w:styleId="ab">
    <w:name w:val="Тема примечания Знак"/>
    <w:qFormat/>
    <w:rsid w:val="00406C97"/>
    <w:rPr>
      <w:rFonts w:ascii="Times New Roman" w:hAnsi="Times New Roman" w:cs="Times New Roman"/>
      <w:b/>
      <w:bCs/>
      <w:sz w:val="20"/>
      <w:szCs w:val="20"/>
    </w:rPr>
  </w:style>
  <w:style w:type="character" w:customStyle="1" w:styleId="StrongEmphasis">
    <w:name w:val="Strong Emphasis"/>
    <w:qFormat/>
    <w:rsid w:val="00406C97"/>
    <w:rPr>
      <w:b/>
      <w:bCs/>
    </w:rPr>
  </w:style>
  <w:style w:type="character" w:customStyle="1" w:styleId="ilfuvd">
    <w:name w:val="ilfuvd"/>
    <w:basedOn w:val="a1"/>
    <w:qFormat/>
    <w:rsid w:val="00406C97"/>
  </w:style>
  <w:style w:type="character" w:styleId="ac">
    <w:name w:val="Emphasis"/>
    <w:qFormat/>
    <w:rsid w:val="00406C97"/>
    <w:rPr>
      <w:i/>
      <w:iCs/>
    </w:rPr>
  </w:style>
  <w:style w:type="character" w:customStyle="1" w:styleId="20">
    <w:name w:val="Заголовок 2 Знак"/>
    <w:qFormat/>
    <w:rsid w:val="00406C97"/>
    <w:rPr>
      <w:rFonts w:ascii="Cambria" w:eastAsia="SimSun;宋体" w:hAnsi="Cambria" w:cs="Times New Roman"/>
      <w:color w:val="365F91"/>
      <w:sz w:val="26"/>
      <w:szCs w:val="26"/>
    </w:rPr>
  </w:style>
  <w:style w:type="character" w:customStyle="1" w:styleId="40">
    <w:name w:val="Заголовок 4 Знак"/>
    <w:qFormat/>
    <w:rsid w:val="00406C97"/>
    <w:rPr>
      <w:rFonts w:ascii="Cambria" w:eastAsia="SimSun;宋体" w:hAnsi="Cambria" w:cs="Times New Roman"/>
      <w:i/>
      <w:iCs/>
      <w:color w:val="365F91"/>
      <w:sz w:val="24"/>
      <w:szCs w:val="24"/>
    </w:rPr>
  </w:style>
  <w:style w:type="character" w:customStyle="1" w:styleId="50">
    <w:name w:val="Заголовок 5 Знак"/>
    <w:qFormat/>
    <w:rsid w:val="00406C97"/>
    <w:rPr>
      <w:rFonts w:ascii="Cambria" w:eastAsia="SimSun;宋体" w:hAnsi="Cambria" w:cs="Times New Roman"/>
      <w:color w:val="365F91"/>
      <w:sz w:val="24"/>
      <w:szCs w:val="24"/>
    </w:rPr>
  </w:style>
  <w:style w:type="character" w:customStyle="1" w:styleId="60">
    <w:name w:val="Заголовок 6 Знак"/>
    <w:qFormat/>
    <w:rsid w:val="00406C97"/>
    <w:rPr>
      <w:rFonts w:ascii="Cambria" w:eastAsia="SimSun;宋体" w:hAnsi="Cambria" w:cs="Times New Roman"/>
      <w:color w:val="243F60"/>
      <w:sz w:val="24"/>
      <w:szCs w:val="24"/>
    </w:rPr>
  </w:style>
  <w:style w:type="character" w:customStyle="1" w:styleId="70">
    <w:name w:val="Заголовок 7 Знак"/>
    <w:qFormat/>
    <w:rsid w:val="00406C97"/>
    <w:rPr>
      <w:rFonts w:ascii="Cambria" w:eastAsia="SimSun;宋体" w:hAnsi="Cambria" w:cs="Times New Roman"/>
      <w:i/>
      <w:iCs/>
      <w:color w:val="243F60"/>
      <w:sz w:val="24"/>
      <w:szCs w:val="24"/>
    </w:rPr>
  </w:style>
  <w:style w:type="character" w:customStyle="1" w:styleId="80">
    <w:name w:val="Заголовок 8 Знак"/>
    <w:qFormat/>
    <w:rsid w:val="00406C97"/>
    <w:rPr>
      <w:rFonts w:ascii="Cambria" w:eastAsia="SimSun;宋体" w:hAnsi="Cambria" w:cs="Times New Roman"/>
      <w:color w:val="272727"/>
      <w:sz w:val="21"/>
      <w:szCs w:val="21"/>
    </w:rPr>
  </w:style>
  <w:style w:type="character" w:customStyle="1" w:styleId="90">
    <w:name w:val="Заголовок 9 Знак"/>
    <w:qFormat/>
    <w:rsid w:val="00406C97"/>
    <w:rPr>
      <w:rFonts w:ascii="Cambria" w:eastAsia="SimSun;宋体" w:hAnsi="Cambria" w:cs="Times New Roman"/>
      <w:i/>
      <w:iCs/>
      <w:color w:val="272727"/>
      <w:sz w:val="21"/>
      <w:szCs w:val="21"/>
    </w:rPr>
  </w:style>
  <w:style w:type="character" w:styleId="ad">
    <w:name w:val="Placeholder Text"/>
    <w:qFormat/>
    <w:rsid w:val="00406C97"/>
    <w:rPr>
      <w:color w:val="808080"/>
    </w:rPr>
  </w:style>
  <w:style w:type="character" w:customStyle="1" w:styleId="FootnoteAnchor">
    <w:name w:val="Footnote Anchor"/>
    <w:rsid w:val="00406C97"/>
    <w:rPr>
      <w:vertAlign w:val="superscript"/>
    </w:rPr>
  </w:style>
  <w:style w:type="character" w:customStyle="1" w:styleId="EndnoteAnchor">
    <w:name w:val="Endnote Anchor"/>
    <w:rsid w:val="00406C97"/>
    <w:rPr>
      <w:vertAlign w:val="superscript"/>
    </w:rPr>
  </w:style>
  <w:style w:type="character" w:customStyle="1" w:styleId="EndnoteCharacters">
    <w:name w:val="Endnote Characters"/>
    <w:qFormat/>
    <w:rsid w:val="00406C97"/>
  </w:style>
  <w:style w:type="paragraph" w:customStyle="1" w:styleId="Heading">
    <w:name w:val="Heading"/>
    <w:basedOn w:val="a0"/>
    <w:next w:val="a0"/>
    <w:qFormat/>
    <w:rsid w:val="00406C97"/>
    <w:pPr>
      <w:pBdr>
        <w:bottom w:val="single" w:sz="8" w:space="4" w:color="4F81BD"/>
      </w:pBdr>
      <w:spacing w:after="300"/>
      <w:contextualSpacing/>
    </w:pPr>
    <w:rPr>
      <w:rFonts w:ascii="Cambria" w:eastAsia="PMingLiU;新細明體" w:hAnsi="Cambria" w:cs="Cambria"/>
      <w:color w:val="17365D"/>
      <w:spacing w:val="5"/>
      <w:kern w:val="2"/>
      <w:sz w:val="52"/>
      <w:szCs w:val="52"/>
    </w:rPr>
  </w:style>
  <w:style w:type="paragraph" w:styleId="ae">
    <w:name w:val="Body Text"/>
    <w:basedOn w:val="a0"/>
    <w:link w:val="af"/>
    <w:rsid w:val="00406C97"/>
    <w:pPr>
      <w:spacing w:after="140" w:line="276" w:lineRule="auto"/>
    </w:pPr>
  </w:style>
  <w:style w:type="paragraph" w:styleId="af0">
    <w:name w:val="List"/>
    <w:basedOn w:val="ae"/>
    <w:rsid w:val="00406C97"/>
    <w:rPr>
      <w:rFonts w:cs="Lohit Devanagari"/>
    </w:rPr>
  </w:style>
  <w:style w:type="paragraph" w:styleId="af1">
    <w:name w:val="caption"/>
    <w:basedOn w:val="a0"/>
    <w:next w:val="a0"/>
    <w:qFormat/>
    <w:rsid w:val="00406C97"/>
    <w:pPr>
      <w:spacing w:after="200"/>
      <w:jc w:val="right"/>
    </w:pPr>
    <w:rPr>
      <w:bCs/>
      <w:i/>
      <w:sz w:val="18"/>
      <w:szCs w:val="18"/>
    </w:rPr>
  </w:style>
  <w:style w:type="paragraph" w:customStyle="1" w:styleId="Index">
    <w:name w:val="Index"/>
    <w:basedOn w:val="a0"/>
    <w:qFormat/>
    <w:rsid w:val="00406C97"/>
    <w:pPr>
      <w:suppressLineNumbers/>
    </w:pPr>
    <w:rPr>
      <w:rFonts w:cs="Lohit Devanagari"/>
    </w:rPr>
  </w:style>
  <w:style w:type="paragraph" w:styleId="af2">
    <w:name w:val="List Paragraph"/>
    <w:basedOn w:val="a0"/>
    <w:qFormat/>
    <w:rsid w:val="00406C97"/>
    <w:pPr>
      <w:spacing w:after="200" w:line="276" w:lineRule="auto"/>
      <w:ind w:left="720"/>
      <w:contextualSpacing/>
    </w:pPr>
    <w:rPr>
      <w:rFonts w:ascii="Calibri" w:hAnsi="Calibri" w:cs="Calibri"/>
      <w:sz w:val="22"/>
      <w:szCs w:val="22"/>
    </w:rPr>
  </w:style>
  <w:style w:type="paragraph" w:styleId="af3">
    <w:name w:val="footnote text"/>
    <w:basedOn w:val="a0"/>
    <w:rsid w:val="00406C97"/>
    <w:rPr>
      <w:rFonts w:ascii="Calibri" w:hAnsi="Calibri" w:cs="Calibri"/>
      <w:sz w:val="20"/>
      <w:szCs w:val="20"/>
    </w:rPr>
  </w:style>
  <w:style w:type="paragraph" w:styleId="af4">
    <w:name w:val="footer"/>
    <w:basedOn w:val="a0"/>
    <w:rsid w:val="00406C97"/>
    <w:rPr>
      <w:rFonts w:ascii="Calibri" w:hAnsi="Calibri" w:cs="Calibri"/>
      <w:sz w:val="22"/>
      <w:szCs w:val="22"/>
    </w:rPr>
  </w:style>
  <w:style w:type="paragraph" w:styleId="af5">
    <w:name w:val="Balloon Text"/>
    <w:basedOn w:val="a0"/>
    <w:qFormat/>
    <w:rsid w:val="00406C97"/>
    <w:rPr>
      <w:rFonts w:ascii="Tahoma" w:hAnsi="Tahoma" w:cs="Tahoma"/>
      <w:sz w:val="16"/>
      <w:szCs w:val="16"/>
    </w:rPr>
  </w:style>
  <w:style w:type="paragraph" w:styleId="af6">
    <w:name w:val="header"/>
    <w:basedOn w:val="a0"/>
    <w:rsid w:val="00406C97"/>
  </w:style>
  <w:style w:type="paragraph" w:styleId="af7">
    <w:name w:val="annotation text"/>
    <w:basedOn w:val="a0"/>
    <w:qFormat/>
    <w:rsid w:val="00406C97"/>
    <w:rPr>
      <w:sz w:val="20"/>
      <w:szCs w:val="20"/>
    </w:rPr>
  </w:style>
  <w:style w:type="paragraph" w:styleId="af8">
    <w:name w:val="annotation subject"/>
    <w:basedOn w:val="af7"/>
    <w:next w:val="af7"/>
    <w:qFormat/>
    <w:rsid w:val="00406C97"/>
    <w:rPr>
      <w:b/>
      <w:bCs/>
    </w:rPr>
  </w:style>
  <w:style w:type="paragraph" w:styleId="af9">
    <w:name w:val="Revision"/>
    <w:qFormat/>
    <w:rsid w:val="00406C97"/>
    <w:rPr>
      <w:rFonts w:ascii="Times New Roman" w:eastAsia="Calibri" w:hAnsi="Times New Roman" w:cs="Times New Roman"/>
      <w:sz w:val="24"/>
      <w:lang w:bidi="ar-SA"/>
    </w:rPr>
  </w:style>
  <w:style w:type="paragraph" w:customStyle="1" w:styleId="TableContents">
    <w:name w:val="Table Contents"/>
    <w:basedOn w:val="a0"/>
    <w:qFormat/>
    <w:rsid w:val="00406C97"/>
    <w:pPr>
      <w:suppressLineNumbers/>
    </w:pPr>
  </w:style>
  <w:style w:type="paragraph" w:customStyle="1" w:styleId="TableHeading">
    <w:name w:val="Table Heading"/>
    <w:basedOn w:val="TableContents"/>
    <w:qFormat/>
    <w:rsid w:val="00406C97"/>
    <w:pPr>
      <w:jc w:val="center"/>
    </w:pPr>
    <w:rPr>
      <w:b/>
      <w:bCs/>
    </w:rPr>
  </w:style>
  <w:style w:type="numbering" w:customStyle="1" w:styleId="WW8Num1">
    <w:name w:val="WW8Num1"/>
    <w:qFormat/>
    <w:rsid w:val="00406C97"/>
  </w:style>
  <w:style w:type="numbering" w:customStyle="1" w:styleId="WW8Num2">
    <w:name w:val="WW8Num2"/>
    <w:qFormat/>
    <w:rsid w:val="00406C97"/>
  </w:style>
  <w:style w:type="numbering" w:customStyle="1" w:styleId="WW8Num3">
    <w:name w:val="WW8Num3"/>
    <w:qFormat/>
    <w:rsid w:val="00406C97"/>
  </w:style>
  <w:style w:type="numbering" w:customStyle="1" w:styleId="WW8Num4">
    <w:name w:val="WW8Num4"/>
    <w:qFormat/>
    <w:rsid w:val="00406C97"/>
  </w:style>
  <w:style w:type="numbering" w:customStyle="1" w:styleId="WW8Num5">
    <w:name w:val="WW8Num5"/>
    <w:qFormat/>
    <w:rsid w:val="00406C97"/>
  </w:style>
  <w:style w:type="numbering" w:customStyle="1" w:styleId="WW8Num6">
    <w:name w:val="WW8Num6"/>
    <w:qFormat/>
    <w:rsid w:val="00406C97"/>
  </w:style>
  <w:style w:type="numbering" w:customStyle="1" w:styleId="WW8Num7">
    <w:name w:val="WW8Num7"/>
    <w:qFormat/>
    <w:rsid w:val="00406C97"/>
  </w:style>
  <w:style w:type="numbering" w:customStyle="1" w:styleId="WW8Num8">
    <w:name w:val="WW8Num8"/>
    <w:qFormat/>
    <w:rsid w:val="00406C97"/>
  </w:style>
  <w:style w:type="numbering" w:customStyle="1" w:styleId="WW8Num9">
    <w:name w:val="WW8Num9"/>
    <w:qFormat/>
    <w:rsid w:val="00406C97"/>
  </w:style>
  <w:style w:type="numbering" w:customStyle="1" w:styleId="WW8Num10">
    <w:name w:val="WW8Num10"/>
    <w:qFormat/>
    <w:rsid w:val="00406C97"/>
  </w:style>
  <w:style w:type="numbering" w:customStyle="1" w:styleId="WW8Num11">
    <w:name w:val="WW8Num11"/>
    <w:qFormat/>
    <w:rsid w:val="00406C97"/>
  </w:style>
  <w:style w:type="paragraph" w:styleId="afa">
    <w:name w:val="No Spacing"/>
    <w:link w:val="afb"/>
    <w:uiPriority w:val="1"/>
    <w:qFormat/>
    <w:rsid w:val="0022688B"/>
    <w:rPr>
      <w:rFonts w:ascii="Times New Roman" w:eastAsia="Calibri" w:hAnsi="Times New Roman" w:cs="Times New Roman"/>
      <w:sz w:val="24"/>
      <w:lang w:bidi="ar-SA"/>
    </w:rPr>
  </w:style>
  <w:style w:type="character" w:styleId="afc">
    <w:name w:val="Hyperlink"/>
    <w:basedOn w:val="a1"/>
    <w:uiPriority w:val="99"/>
    <w:unhideWhenUsed/>
    <w:rsid w:val="008B34D6"/>
    <w:rPr>
      <w:color w:val="0000FF" w:themeColor="hyperlink"/>
      <w:u w:val="single"/>
    </w:rPr>
  </w:style>
  <w:style w:type="character" w:customStyle="1" w:styleId="ListLabel1">
    <w:name w:val="ListLabel 1"/>
    <w:qFormat/>
    <w:rsid w:val="00CF331C"/>
    <w:rPr>
      <w:rFonts w:ascii="Times New Roman" w:hAnsi="Times New Roman" w:cs="Times New Roman"/>
      <w:b w:val="0"/>
      <w:bCs w:val="0"/>
      <w:i w:val="0"/>
      <w:iCs w:val="0"/>
      <w:caps w:val="0"/>
      <w:smallCaps w:val="0"/>
      <w:strike w:val="0"/>
      <w:dstrike w:val="0"/>
      <w:vanish w:val="0"/>
      <w:color w:val="000000"/>
      <w:spacing w:val="0"/>
      <w:kern w:val="0"/>
      <w:position w:val="0"/>
      <w:sz w:val="24"/>
      <w:szCs w:val="32"/>
      <w:u w:val="none"/>
      <w:vertAlign w:val="baseline"/>
      <w:em w:val="none"/>
    </w:rPr>
  </w:style>
  <w:style w:type="character" w:customStyle="1" w:styleId="ListLabel2">
    <w:name w:val="ListLabel 2"/>
    <w:qFormat/>
    <w:rsid w:val="00CF331C"/>
    <w:rPr>
      <w:rFonts w:ascii="Times New Roman" w:hAnsi="Times New Roman" w:cs="Courier New"/>
      <w:b/>
      <w:sz w:val="24"/>
      <w:szCs w:val="24"/>
      <w:lang w:eastAsia="ru-RU"/>
    </w:rPr>
  </w:style>
  <w:style w:type="character" w:customStyle="1" w:styleId="ListLabel3">
    <w:name w:val="ListLabel 3"/>
    <w:qFormat/>
    <w:rsid w:val="00CF331C"/>
    <w:rPr>
      <w:b/>
      <w:bCs/>
      <w:i w:val="0"/>
      <w:iCs w:val="0"/>
      <w:sz w:val="28"/>
      <w:szCs w:val="28"/>
    </w:rPr>
  </w:style>
  <w:style w:type="character" w:customStyle="1" w:styleId="ListLabel4">
    <w:name w:val="ListLabel 4"/>
    <w:qFormat/>
    <w:rsid w:val="00CF331C"/>
    <w:rPr>
      <w:b/>
    </w:rPr>
  </w:style>
  <w:style w:type="character" w:customStyle="1" w:styleId="ListLabel5">
    <w:name w:val="ListLabel 5"/>
    <w:qFormat/>
    <w:rsid w:val="00CF331C"/>
    <w:rPr>
      <w:rFonts w:cs="Courier New"/>
      <w:szCs w:val="28"/>
    </w:rPr>
  </w:style>
  <w:style w:type="character" w:customStyle="1" w:styleId="ListLabel6">
    <w:name w:val="ListLabel 6"/>
    <w:qFormat/>
    <w:rsid w:val="00CF331C"/>
    <w:rPr>
      <w:b/>
      <w:bCs/>
    </w:rPr>
  </w:style>
  <w:style w:type="character" w:customStyle="1" w:styleId="ListLabel7">
    <w:name w:val="ListLabel 7"/>
    <w:qFormat/>
    <w:rsid w:val="00CF331C"/>
    <w:rPr>
      <w:rFonts w:cs="Times New Roman"/>
      <w:b/>
    </w:rPr>
  </w:style>
  <w:style w:type="character" w:customStyle="1" w:styleId="ListLabel8">
    <w:name w:val="ListLabel 8"/>
    <w:qFormat/>
    <w:rsid w:val="00CF331C"/>
    <w:rPr>
      <w:rFonts w:ascii="Times New Roman" w:hAnsi="Times New Roman" w:cs="Times New Roman"/>
      <w:sz w:val="24"/>
      <w:szCs w:val="24"/>
      <w:lang w:eastAsia="ru-RU"/>
    </w:rPr>
  </w:style>
  <w:style w:type="character" w:customStyle="1" w:styleId="ListLabel9">
    <w:name w:val="ListLabel 9"/>
    <w:qFormat/>
    <w:rsid w:val="00CF331C"/>
    <w:rPr>
      <w:rFonts w:ascii="Times New Roman" w:hAnsi="Times New Roman" w:cs="Symbol"/>
      <w:sz w:val="24"/>
    </w:rPr>
  </w:style>
  <w:style w:type="character" w:customStyle="1" w:styleId="ListLabel10">
    <w:name w:val="ListLabel 10"/>
    <w:qFormat/>
    <w:rsid w:val="00CF331C"/>
    <w:rPr>
      <w:rFonts w:ascii="Times New Roman" w:hAnsi="Times New Roman" w:cs="Symbol"/>
      <w:b/>
      <w:sz w:val="24"/>
    </w:rPr>
  </w:style>
  <w:style w:type="character" w:customStyle="1" w:styleId="ListLabel11">
    <w:name w:val="ListLabel 11"/>
    <w:qFormat/>
    <w:rsid w:val="00CF331C"/>
    <w:rPr>
      <w:rFonts w:cs="Times New Roman"/>
      <w:b w:val="0"/>
      <w:bCs w:val="0"/>
      <w:i w:val="0"/>
      <w:iCs w:val="0"/>
      <w:caps w:val="0"/>
      <w:smallCaps w:val="0"/>
      <w:strike w:val="0"/>
      <w:dstrike w:val="0"/>
      <w:vanish w:val="0"/>
      <w:color w:val="000000"/>
      <w:spacing w:val="0"/>
      <w:kern w:val="0"/>
      <w:position w:val="0"/>
      <w:sz w:val="24"/>
      <w:szCs w:val="32"/>
      <w:u w:val="none"/>
      <w:vertAlign w:val="baseline"/>
      <w:em w:val="none"/>
    </w:rPr>
  </w:style>
  <w:style w:type="character" w:customStyle="1" w:styleId="ListLabel12">
    <w:name w:val="ListLabel 12"/>
    <w:qFormat/>
    <w:rsid w:val="00CF331C"/>
    <w:rPr>
      <w:rFonts w:cs="Times New Roman"/>
      <w:b w:val="0"/>
      <w:bCs w:val="0"/>
      <w:i w:val="0"/>
      <w:iCs w:val="0"/>
      <w:caps w:val="0"/>
      <w:smallCaps w:val="0"/>
      <w:strike w:val="0"/>
      <w:dstrike w:val="0"/>
      <w:vanish w:val="0"/>
      <w:color w:val="000000"/>
      <w:spacing w:val="0"/>
      <w:kern w:val="0"/>
      <w:position w:val="0"/>
      <w:sz w:val="24"/>
      <w:szCs w:val="32"/>
      <w:u w:val="none"/>
      <w:vertAlign w:val="baseline"/>
      <w:em w:val="none"/>
    </w:rPr>
  </w:style>
  <w:style w:type="character" w:styleId="afd">
    <w:name w:val="footnote reference"/>
    <w:uiPriority w:val="99"/>
    <w:semiHidden/>
    <w:unhideWhenUsed/>
    <w:rsid w:val="003E05DB"/>
    <w:rPr>
      <w:vertAlign w:val="superscript"/>
    </w:rPr>
  </w:style>
  <w:style w:type="paragraph" w:customStyle="1" w:styleId="11">
    <w:name w:val="Заголовок 11"/>
    <w:basedOn w:val="a0"/>
    <w:next w:val="a0"/>
    <w:uiPriority w:val="9"/>
    <w:qFormat/>
    <w:rsid w:val="0000561D"/>
    <w:pPr>
      <w:keepNext/>
      <w:keepLines/>
      <w:spacing w:before="480"/>
      <w:outlineLvl w:val="0"/>
    </w:pPr>
    <w:rPr>
      <w:rFonts w:asciiTheme="majorHAnsi" w:eastAsiaTheme="majorEastAsia" w:hAnsiTheme="majorHAnsi" w:cstheme="majorBidi"/>
      <w:b/>
      <w:bCs/>
      <w:color w:val="365F91" w:themeColor="accent1" w:themeShade="BF"/>
      <w:sz w:val="28"/>
      <w:szCs w:val="28"/>
      <w:lang w:eastAsia="ru-RU"/>
    </w:rPr>
  </w:style>
  <w:style w:type="numbering" w:customStyle="1" w:styleId="12">
    <w:name w:val="Нет списка1"/>
    <w:next w:val="a3"/>
    <w:uiPriority w:val="99"/>
    <w:semiHidden/>
    <w:unhideWhenUsed/>
    <w:rsid w:val="00EC0AEB"/>
  </w:style>
  <w:style w:type="numbering" w:customStyle="1" w:styleId="WW8Num12">
    <w:name w:val="WW8Num12"/>
    <w:qFormat/>
    <w:rsid w:val="00EC0AEB"/>
  </w:style>
  <w:style w:type="numbering" w:customStyle="1" w:styleId="WW8Num21">
    <w:name w:val="WW8Num21"/>
    <w:qFormat/>
    <w:rsid w:val="00EC0AEB"/>
  </w:style>
  <w:style w:type="numbering" w:customStyle="1" w:styleId="WW8Num31">
    <w:name w:val="WW8Num31"/>
    <w:qFormat/>
    <w:rsid w:val="00EC0AEB"/>
  </w:style>
  <w:style w:type="numbering" w:customStyle="1" w:styleId="WW8Num41">
    <w:name w:val="WW8Num41"/>
    <w:qFormat/>
    <w:rsid w:val="00EC0AEB"/>
  </w:style>
  <w:style w:type="numbering" w:customStyle="1" w:styleId="WW8Num51">
    <w:name w:val="WW8Num51"/>
    <w:qFormat/>
    <w:rsid w:val="00EC0AEB"/>
  </w:style>
  <w:style w:type="numbering" w:customStyle="1" w:styleId="WW8Num61">
    <w:name w:val="WW8Num61"/>
    <w:qFormat/>
    <w:rsid w:val="00EC0AEB"/>
  </w:style>
  <w:style w:type="numbering" w:customStyle="1" w:styleId="WW8Num71">
    <w:name w:val="WW8Num71"/>
    <w:qFormat/>
    <w:rsid w:val="00EC0AEB"/>
  </w:style>
  <w:style w:type="numbering" w:customStyle="1" w:styleId="WW8Num81">
    <w:name w:val="WW8Num81"/>
    <w:qFormat/>
    <w:rsid w:val="00EC0AEB"/>
  </w:style>
  <w:style w:type="numbering" w:customStyle="1" w:styleId="WW8Num91">
    <w:name w:val="WW8Num91"/>
    <w:qFormat/>
    <w:rsid w:val="00EC0AEB"/>
  </w:style>
  <w:style w:type="numbering" w:customStyle="1" w:styleId="WW8Num101">
    <w:name w:val="WW8Num101"/>
    <w:qFormat/>
    <w:rsid w:val="00EC0AEB"/>
  </w:style>
  <w:style w:type="numbering" w:customStyle="1" w:styleId="WW8Num111">
    <w:name w:val="WW8Num111"/>
    <w:qFormat/>
    <w:rsid w:val="00EC0AEB"/>
  </w:style>
  <w:style w:type="paragraph" w:customStyle="1" w:styleId="13">
    <w:name w:val="Без интервала1"/>
    <w:rsid w:val="00EC0AEB"/>
    <w:rPr>
      <w:rFonts w:ascii="Times New Roman" w:eastAsia="Calibri" w:hAnsi="Times New Roman" w:cs="Times New Roman"/>
      <w:sz w:val="24"/>
      <w:lang w:eastAsia="ru-RU" w:bidi="ar-SA"/>
    </w:rPr>
  </w:style>
  <w:style w:type="paragraph" w:customStyle="1" w:styleId="a">
    <w:name w:val="!_список"/>
    <w:basedOn w:val="a0"/>
    <w:rsid w:val="00EC0AEB"/>
    <w:pPr>
      <w:numPr>
        <w:numId w:val="35"/>
      </w:numPr>
      <w:ind w:left="567" w:hanging="283"/>
      <w:jc w:val="both"/>
    </w:pPr>
    <w:rPr>
      <w:rFonts w:eastAsia="Times New Roman"/>
      <w:sz w:val="28"/>
      <w:szCs w:val="28"/>
      <w:lang w:eastAsia="ru-RU"/>
    </w:rPr>
  </w:style>
  <w:style w:type="table" w:styleId="afe">
    <w:name w:val="Table Grid"/>
    <w:basedOn w:val="a2"/>
    <w:uiPriority w:val="99"/>
    <w:rsid w:val="00EC0AEB"/>
    <w:rPr>
      <w:szCs w:val="20"/>
      <w:lang w:eastAsia="ru-RU" w:bidi="ar-S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
    <w:name w:val="Default"/>
    <w:rsid w:val="00EC0AEB"/>
    <w:pPr>
      <w:autoSpaceDE w:val="0"/>
      <w:autoSpaceDN w:val="0"/>
      <w:adjustRightInd w:val="0"/>
    </w:pPr>
    <w:rPr>
      <w:rFonts w:ascii="Times New Roman" w:eastAsia="Calibri" w:hAnsi="Times New Roman" w:cs="Times New Roman"/>
      <w:color w:val="000000"/>
      <w:sz w:val="24"/>
      <w:lang w:eastAsia="en-US" w:bidi="ar-SA"/>
    </w:rPr>
  </w:style>
  <w:style w:type="character" w:customStyle="1" w:styleId="afb">
    <w:name w:val="Без интервала Знак"/>
    <w:link w:val="afa"/>
    <w:uiPriority w:val="1"/>
    <w:locked/>
    <w:rsid w:val="00EC0AEB"/>
    <w:rPr>
      <w:rFonts w:ascii="Times New Roman" w:eastAsia="Calibri" w:hAnsi="Times New Roman" w:cs="Times New Roman"/>
      <w:sz w:val="24"/>
      <w:lang w:bidi="ar-SA"/>
    </w:rPr>
  </w:style>
  <w:style w:type="paragraph" w:styleId="aff">
    <w:name w:val="Body Text First Indent"/>
    <w:basedOn w:val="ae"/>
    <w:link w:val="aff0"/>
    <w:uiPriority w:val="99"/>
    <w:unhideWhenUsed/>
    <w:rsid w:val="00EC0AEB"/>
    <w:pPr>
      <w:spacing w:after="0" w:line="240" w:lineRule="auto"/>
      <w:ind w:firstLine="360"/>
    </w:pPr>
  </w:style>
  <w:style w:type="character" w:customStyle="1" w:styleId="af">
    <w:name w:val="Основной текст Знак"/>
    <w:basedOn w:val="a1"/>
    <w:link w:val="ae"/>
    <w:rsid w:val="00EC0AEB"/>
    <w:rPr>
      <w:rFonts w:ascii="Times New Roman" w:eastAsia="Calibri" w:hAnsi="Times New Roman" w:cs="Times New Roman"/>
      <w:sz w:val="24"/>
      <w:lang w:bidi="ar-SA"/>
    </w:rPr>
  </w:style>
  <w:style w:type="character" w:customStyle="1" w:styleId="aff0">
    <w:name w:val="Красная строка Знак"/>
    <w:basedOn w:val="af"/>
    <w:link w:val="aff"/>
    <w:uiPriority w:val="99"/>
    <w:rsid w:val="00EC0AEB"/>
    <w:rPr>
      <w:rFonts w:ascii="Times New Roman" w:eastAsia="Calibri" w:hAnsi="Times New Roman" w:cs="Times New Roman"/>
      <w:sz w:val="24"/>
      <w:lang w:bidi="ar-SA"/>
    </w:rPr>
  </w:style>
  <w:style w:type="paragraph" w:styleId="aff1">
    <w:name w:val="Normal (Web)"/>
    <w:basedOn w:val="a0"/>
    <w:uiPriority w:val="99"/>
    <w:semiHidden/>
    <w:unhideWhenUsed/>
    <w:rsid w:val="00EC0AEB"/>
    <w:pPr>
      <w:spacing w:before="100" w:beforeAutospacing="1" w:after="100" w:afterAutospacing="1"/>
    </w:pPr>
    <w:rPr>
      <w:rFonts w:eastAsia="Times New Roman"/>
      <w:lang w:eastAsia="ru-RU"/>
    </w:rPr>
  </w:style>
  <w:style w:type="paragraph" w:customStyle="1" w:styleId="14">
    <w:name w:val="Абзац списка1"/>
    <w:basedOn w:val="a0"/>
    <w:rsid w:val="00EC0AEB"/>
    <w:pPr>
      <w:spacing w:after="200" w:line="276" w:lineRule="auto"/>
      <w:ind w:left="720"/>
    </w:pPr>
    <w:rPr>
      <w:rFonts w:ascii="Calibri" w:eastAsia="Times New Roman" w:hAnsi="Calibri" w:cs="Calibr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erif" w:eastAsia="Noto Sans CJK SC" w:hAnsi="Liberation Serif" w:cs="Lohit Devanagari"/>
        <w:szCs w:val="24"/>
        <w:lang w:val="ru-RU"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qFormat="1"/>
    <w:lsdException w:name="header" w:uiPriority="0"/>
    <w:lsdException w:name="footer" w:uiPriority="0"/>
    <w:lsdException w:name="caption" w:uiPriority="0" w:qFormat="1"/>
    <w:lsdException w:name="annotation reference"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annotation subject" w:uiPriority="0" w:qFormat="1"/>
    <w:lsdException w:name="Balloon Text" w:uiPriority="0" w:qFormat="1"/>
    <w:lsdException w:name="Table Grid" w:semiHidden="0" w:unhideWhenUsed="0"/>
    <w:lsdException w:name="Placeholder Text" w:uiPriority="0"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qFormat="1"/>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Pr>
      <w:rFonts w:ascii="Times New Roman" w:eastAsia="Calibri" w:hAnsi="Times New Roman" w:cs="Times New Roman"/>
      <w:sz w:val="24"/>
      <w:lang w:bidi="ar-SA"/>
    </w:rPr>
  </w:style>
  <w:style w:type="paragraph" w:styleId="1">
    <w:name w:val="heading 1"/>
    <w:basedOn w:val="a0"/>
    <w:next w:val="a0"/>
    <w:qFormat/>
    <w:pPr>
      <w:keepNext/>
      <w:keepLines/>
      <w:spacing w:before="480"/>
      <w:jc w:val="center"/>
      <w:outlineLvl w:val="0"/>
    </w:pPr>
    <w:rPr>
      <w:rFonts w:ascii="Cambria" w:eastAsia="SimSun;宋体" w:hAnsi="Cambria"/>
      <w:b/>
      <w:bCs/>
      <w:sz w:val="28"/>
      <w:szCs w:val="28"/>
    </w:rPr>
  </w:style>
  <w:style w:type="paragraph" w:styleId="2">
    <w:name w:val="heading 2"/>
    <w:basedOn w:val="a0"/>
    <w:next w:val="a0"/>
    <w:qFormat/>
    <w:pPr>
      <w:keepNext/>
      <w:keepLines/>
      <w:spacing w:before="40"/>
      <w:outlineLvl w:val="1"/>
    </w:pPr>
    <w:rPr>
      <w:rFonts w:ascii="Cambria" w:eastAsia="SimSun;宋体" w:hAnsi="Cambria"/>
      <w:color w:val="365F91"/>
      <w:sz w:val="26"/>
      <w:szCs w:val="26"/>
    </w:rPr>
  </w:style>
  <w:style w:type="paragraph" w:styleId="3">
    <w:name w:val="heading 3"/>
    <w:basedOn w:val="a0"/>
    <w:next w:val="a0"/>
    <w:qFormat/>
    <w:pPr>
      <w:keepNext/>
      <w:keepLines/>
      <w:spacing w:before="200"/>
      <w:outlineLvl w:val="2"/>
    </w:pPr>
    <w:rPr>
      <w:rFonts w:ascii="Cambria" w:eastAsia="SimSun;宋体" w:hAnsi="Cambria"/>
      <w:b/>
      <w:bCs/>
      <w:sz w:val="28"/>
    </w:rPr>
  </w:style>
  <w:style w:type="paragraph" w:styleId="4">
    <w:name w:val="heading 4"/>
    <w:basedOn w:val="a0"/>
    <w:next w:val="a0"/>
    <w:qFormat/>
    <w:pPr>
      <w:keepNext/>
      <w:keepLines/>
      <w:spacing w:before="40"/>
      <w:outlineLvl w:val="3"/>
    </w:pPr>
    <w:rPr>
      <w:rFonts w:ascii="Cambria" w:eastAsia="SimSun;宋体" w:hAnsi="Cambria"/>
      <w:i/>
      <w:iCs/>
      <w:color w:val="365F91"/>
    </w:rPr>
  </w:style>
  <w:style w:type="paragraph" w:styleId="5">
    <w:name w:val="heading 5"/>
    <w:basedOn w:val="a0"/>
    <w:next w:val="a0"/>
    <w:qFormat/>
    <w:pPr>
      <w:keepNext/>
      <w:keepLines/>
      <w:spacing w:before="40"/>
      <w:outlineLvl w:val="4"/>
    </w:pPr>
    <w:rPr>
      <w:rFonts w:ascii="Cambria" w:eastAsia="SimSun;宋体" w:hAnsi="Cambria"/>
      <w:color w:val="365F91"/>
    </w:rPr>
  </w:style>
  <w:style w:type="paragraph" w:styleId="6">
    <w:name w:val="heading 6"/>
    <w:basedOn w:val="a0"/>
    <w:next w:val="a0"/>
    <w:qFormat/>
    <w:pPr>
      <w:keepNext/>
      <w:keepLines/>
      <w:spacing w:before="40"/>
      <w:outlineLvl w:val="5"/>
    </w:pPr>
    <w:rPr>
      <w:rFonts w:ascii="Cambria" w:eastAsia="SimSun;宋体" w:hAnsi="Cambria"/>
      <w:color w:val="243F60"/>
    </w:rPr>
  </w:style>
  <w:style w:type="paragraph" w:styleId="7">
    <w:name w:val="heading 7"/>
    <w:basedOn w:val="a0"/>
    <w:next w:val="a0"/>
    <w:qFormat/>
    <w:pPr>
      <w:keepNext/>
      <w:keepLines/>
      <w:spacing w:before="40"/>
      <w:outlineLvl w:val="6"/>
    </w:pPr>
    <w:rPr>
      <w:rFonts w:ascii="Cambria" w:eastAsia="SimSun;宋体" w:hAnsi="Cambria"/>
      <w:i/>
      <w:iCs/>
      <w:color w:val="243F60"/>
    </w:rPr>
  </w:style>
  <w:style w:type="paragraph" w:styleId="8">
    <w:name w:val="heading 8"/>
    <w:basedOn w:val="a0"/>
    <w:next w:val="a0"/>
    <w:qFormat/>
    <w:pPr>
      <w:keepNext/>
      <w:keepLines/>
      <w:spacing w:before="40"/>
      <w:outlineLvl w:val="7"/>
    </w:pPr>
    <w:rPr>
      <w:rFonts w:ascii="Cambria" w:eastAsia="SimSun;宋体" w:hAnsi="Cambria"/>
      <w:color w:val="272727"/>
      <w:sz w:val="21"/>
      <w:szCs w:val="21"/>
    </w:rPr>
  </w:style>
  <w:style w:type="paragraph" w:styleId="9">
    <w:name w:val="heading 9"/>
    <w:basedOn w:val="a0"/>
    <w:next w:val="a0"/>
    <w:qFormat/>
    <w:pPr>
      <w:keepNext/>
      <w:keepLines/>
      <w:spacing w:before="40"/>
      <w:outlineLvl w:val="8"/>
    </w:pPr>
    <w:rPr>
      <w:rFonts w:ascii="Cambria" w:eastAsia="SimSun;宋体" w:hAnsi="Cambria"/>
      <w:i/>
      <w:iCs/>
      <w:color w:val="272727"/>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qFormat/>
    <w:rPr>
      <w:rFonts w:ascii="Courier New" w:eastAsia="Times New Roman" w:hAnsi="Courier New" w:cs="Courier New"/>
      <w:sz w:val="24"/>
      <w:szCs w:val="24"/>
      <w:lang w:eastAsia="ru-RU"/>
    </w:rPr>
  </w:style>
  <w:style w:type="character" w:customStyle="1" w:styleId="WW8Num1z2">
    <w:name w:val="WW8Num1z2"/>
    <w:qFormat/>
    <w:rPr>
      <w:rFonts w:ascii="Wingdings" w:hAnsi="Wingdings" w:cs="Wingdings"/>
    </w:rPr>
  </w:style>
  <w:style w:type="character" w:customStyle="1" w:styleId="WW8Num1z3">
    <w:name w:val="WW8Num1z3"/>
    <w:qFormat/>
    <w:rPr>
      <w:rFonts w:ascii="Symbol" w:hAnsi="Symbol" w:cs="Symbol"/>
    </w:rPr>
  </w:style>
  <w:style w:type="character" w:customStyle="1" w:styleId="WW8Num2z0">
    <w:name w:val="WW8Num2z0"/>
    <w:qFormat/>
  </w:style>
  <w:style w:type="character" w:customStyle="1" w:styleId="WW8Num2z1">
    <w:name w:val="WW8Num2z1"/>
    <w:qFormat/>
    <w:rPr>
      <w:b/>
      <w:bCs/>
      <w:i w:val="0"/>
      <w:iCs w:val="0"/>
      <w:sz w:val="28"/>
      <w:szCs w:val="28"/>
    </w:rPr>
  </w:style>
  <w:style w:type="character" w:customStyle="1" w:styleId="WW8Num2z2">
    <w:name w:val="WW8Num2z2"/>
    <w:qFormat/>
    <w:rPr>
      <w:b/>
    </w:rPr>
  </w:style>
  <w:style w:type="character" w:customStyle="1" w:styleId="WW8Num3z0">
    <w:name w:val="WW8Num3z0"/>
    <w:qFormat/>
    <w:rPr>
      <w:rFonts w:ascii="Tempus Sans ITC" w:hAnsi="Tempus Sans ITC" w:cs="Times New Roman"/>
    </w:rPr>
  </w:style>
  <w:style w:type="character" w:customStyle="1" w:styleId="WW8Num3z1">
    <w:name w:val="WW8Num3z1"/>
    <w:qFormat/>
    <w:rPr>
      <w:rFonts w:ascii="Courier New" w:hAnsi="Courier New" w:cs="Courier New"/>
    </w:rPr>
  </w:style>
  <w:style w:type="character" w:customStyle="1" w:styleId="WW8Num3z2">
    <w:name w:val="WW8Num3z2"/>
    <w:qFormat/>
    <w:rPr>
      <w:rFonts w:ascii="Wingdings" w:hAnsi="Wingdings" w:cs="Wingdings"/>
    </w:rPr>
  </w:style>
  <w:style w:type="character" w:customStyle="1" w:styleId="WW8Num3z3">
    <w:name w:val="WW8Num3z3"/>
    <w:qFormat/>
    <w:rPr>
      <w:rFonts w:ascii="Symbol" w:hAnsi="Symbol" w:cs="Symbol"/>
    </w:rPr>
  </w:style>
  <w:style w:type="character" w:customStyle="1" w:styleId="WW8Num4z0">
    <w:name w:val="WW8Num4z0"/>
    <w:qFormat/>
    <w:rPr>
      <w:rFonts w:ascii="Courier New" w:hAnsi="Courier New" w:cs="Courier New"/>
      <w:szCs w:val="28"/>
    </w:rPr>
  </w:style>
  <w:style w:type="character" w:customStyle="1" w:styleId="WW8Num4z2">
    <w:name w:val="WW8Num4z2"/>
    <w:qFormat/>
    <w:rPr>
      <w:rFonts w:ascii="Wingdings" w:hAnsi="Wingdings" w:cs="Wingdings"/>
    </w:rPr>
  </w:style>
  <w:style w:type="character" w:customStyle="1" w:styleId="WW8Num4z3">
    <w:name w:val="WW8Num4z3"/>
    <w:qFormat/>
    <w:rPr>
      <w:rFonts w:ascii="Symbol" w:hAnsi="Symbol" w:cs="Symbol"/>
    </w:rPr>
  </w:style>
  <w:style w:type="character" w:customStyle="1" w:styleId="WW8Num5z0">
    <w:name w:val="WW8Num5z0"/>
    <w:qFormat/>
  </w:style>
  <w:style w:type="character" w:customStyle="1" w:styleId="WW8Num5z1">
    <w:name w:val="WW8Num5z1"/>
    <w:qFormat/>
    <w:rPr>
      <w:b/>
      <w:bCs/>
    </w:rPr>
  </w:style>
  <w:style w:type="character" w:customStyle="1" w:styleId="WW8Num5z2">
    <w:name w:val="WW8Num5z2"/>
    <w:qFormat/>
    <w:rPr>
      <w:rFonts w:ascii="Times New Roman" w:hAnsi="Times New Roman" w:cs="Times New Roman"/>
      <w:b/>
    </w:rPr>
  </w:style>
  <w:style w:type="character" w:customStyle="1" w:styleId="WW8Num6z0">
    <w:name w:val="WW8Num6z0"/>
    <w:qFormat/>
  </w:style>
  <w:style w:type="character" w:customStyle="1" w:styleId="WW8Num6z1">
    <w:name w:val="WW8Num6z1"/>
    <w:qFormat/>
  </w:style>
  <w:style w:type="character" w:customStyle="1" w:styleId="WW8Num6z2">
    <w:name w:val="WW8Num6z2"/>
    <w:qFormat/>
  </w:style>
  <w:style w:type="character" w:customStyle="1" w:styleId="WW8Num6z3">
    <w:name w:val="WW8Num6z3"/>
    <w:qFormat/>
  </w:style>
  <w:style w:type="character" w:customStyle="1" w:styleId="WW8Num6z4">
    <w:name w:val="WW8Num6z4"/>
    <w:qFormat/>
  </w:style>
  <w:style w:type="character" w:customStyle="1" w:styleId="WW8Num6z5">
    <w:name w:val="WW8Num6z5"/>
    <w:qFormat/>
  </w:style>
  <w:style w:type="character" w:customStyle="1" w:styleId="WW8Num6z6">
    <w:name w:val="WW8Num6z6"/>
    <w:qFormat/>
  </w:style>
  <w:style w:type="character" w:customStyle="1" w:styleId="WW8Num6z7">
    <w:name w:val="WW8Num6z7"/>
    <w:qFormat/>
  </w:style>
  <w:style w:type="character" w:customStyle="1" w:styleId="WW8Num6z8">
    <w:name w:val="WW8Num6z8"/>
    <w:qFormat/>
  </w:style>
  <w:style w:type="character" w:customStyle="1" w:styleId="WW8Num7z0">
    <w:name w:val="WW8Num7z0"/>
    <w:qFormat/>
    <w:rPr>
      <w:rFonts w:ascii="Tempus Sans ITC" w:hAnsi="Tempus Sans ITC" w:cs="Times New Roman"/>
      <w:sz w:val="24"/>
      <w:szCs w:val="24"/>
      <w:lang w:eastAsia="ru-RU"/>
    </w:rPr>
  </w:style>
  <w:style w:type="character" w:customStyle="1" w:styleId="WW8Num7z1">
    <w:name w:val="WW8Num7z1"/>
    <w:qFormat/>
  </w:style>
  <w:style w:type="character" w:customStyle="1" w:styleId="WW8Num7z2">
    <w:name w:val="WW8Num7z2"/>
    <w:qFormat/>
  </w:style>
  <w:style w:type="character" w:customStyle="1" w:styleId="WW8Num7z3">
    <w:name w:val="WW8Num7z3"/>
    <w:qFormat/>
  </w:style>
  <w:style w:type="character" w:customStyle="1" w:styleId="WW8Num7z4">
    <w:name w:val="WW8Num7z4"/>
    <w:qFormat/>
  </w:style>
  <w:style w:type="character" w:customStyle="1" w:styleId="WW8Num7z5">
    <w:name w:val="WW8Num7z5"/>
    <w:qFormat/>
  </w:style>
  <w:style w:type="character" w:customStyle="1" w:styleId="WW8Num7z6">
    <w:name w:val="WW8Num7z6"/>
    <w:qFormat/>
  </w:style>
  <w:style w:type="character" w:customStyle="1" w:styleId="WW8Num7z7">
    <w:name w:val="WW8Num7z7"/>
    <w:qFormat/>
  </w:style>
  <w:style w:type="character" w:customStyle="1" w:styleId="WW8Num7z8">
    <w:name w:val="WW8Num7z8"/>
    <w:qFormat/>
  </w:style>
  <w:style w:type="character" w:customStyle="1" w:styleId="WW8Num8z0">
    <w:name w:val="WW8Num8z0"/>
    <w:qFormat/>
    <w:rPr>
      <w:rFonts w:ascii="Times New Roman" w:hAnsi="Times New Roman" w:cs="Times New Roman"/>
      <w:b/>
      <w:bCs w:val="0"/>
      <w:i w:val="0"/>
      <w:iCs w:val="0"/>
      <w:caps w:val="0"/>
      <w:smallCaps w:val="0"/>
      <w:strike w:val="0"/>
      <w:dstrike w:val="0"/>
      <w:vanish w:val="0"/>
      <w:color w:val="000000"/>
      <w:spacing w:val="0"/>
      <w:kern w:val="0"/>
      <w:position w:val="0"/>
      <w:sz w:val="32"/>
      <w:szCs w:val="32"/>
      <w:u w:val="none"/>
      <w:vertAlign w:val="baseline"/>
      <w:em w:val="none"/>
    </w:rPr>
  </w:style>
  <w:style w:type="character" w:customStyle="1" w:styleId="WW8Num8z1">
    <w:name w:val="WW8Num8z1"/>
    <w:qFormat/>
  </w:style>
  <w:style w:type="character" w:customStyle="1" w:styleId="WW8Num8z2">
    <w:name w:val="WW8Num8z2"/>
    <w:qFormat/>
  </w:style>
  <w:style w:type="character" w:customStyle="1" w:styleId="WW8Num8z3">
    <w:name w:val="WW8Num8z3"/>
    <w:qFormat/>
  </w:style>
  <w:style w:type="character" w:customStyle="1" w:styleId="WW8Num8z4">
    <w:name w:val="WW8Num8z4"/>
    <w:qFormat/>
  </w:style>
  <w:style w:type="character" w:customStyle="1" w:styleId="WW8Num8z5">
    <w:name w:val="WW8Num8z5"/>
    <w:qFormat/>
  </w:style>
  <w:style w:type="character" w:customStyle="1" w:styleId="WW8Num8z6">
    <w:name w:val="WW8Num8z6"/>
    <w:qFormat/>
  </w:style>
  <w:style w:type="character" w:customStyle="1" w:styleId="WW8Num8z7">
    <w:name w:val="WW8Num8z7"/>
    <w:qFormat/>
  </w:style>
  <w:style w:type="character" w:customStyle="1" w:styleId="WW8Num8z8">
    <w:name w:val="WW8Num8z8"/>
    <w:qFormat/>
  </w:style>
  <w:style w:type="character" w:customStyle="1" w:styleId="WW8Num9z0">
    <w:name w:val="WW8Num9z0"/>
    <w:qFormat/>
    <w:rPr>
      <w:rFonts w:ascii="Symbol" w:hAnsi="Symbol" w:cs="Symbol"/>
    </w:rPr>
  </w:style>
  <w:style w:type="character" w:customStyle="1" w:styleId="WW8Num9z1">
    <w:name w:val="WW8Num9z1"/>
    <w:qFormat/>
    <w:rPr>
      <w:rFonts w:ascii="Courier New" w:hAnsi="Courier New" w:cs="Courier New"/>
    </w:rPr>
  </w:style>
  <w:style w:type="character" w:customStyle="1" w:styleId="WW8Num9z2">
    <w:name w:val="WW8Num9z2"/>
    <w:qFormat/>
    <w:rPr>
      <w:rFonts w:ascii="Wingdings" w:hAnsi="Wingdings" w:cs="Wingdings"/>
    </w:rPr>
  </w:style>
  <w:style w:type="character" w:customStyle="1" w:styleId="WW8Num10z0">
    <w:name w:val="WW8Num10z0"/>
    <w:qFormat/>
    <w:rPr>
      <w:rFonts w:ascii="Symbol" w:hAnsi="Symbol" w:cs="Symbol"/>
    </w:rPr>
  </w:style>
  <w:style w:type="character" w:customStyle="1" w:styleId="WW8Num10z1">
    <w:name w:val="WW8Num10z1"/>
    <w:qFormat/>
    <w:rPr>
      <w:rFonts w:ascii="Courier New" w:hAnsi="Courier New" w:cs="Courier New"/>
    </w:rPr>
  </w:style>
  <w:style w:type="character" w:customStyle="1" w:styleId="WW8Num10z2">
    <w:name w:val="WW8Num10z2"/>
    <w:qFormat/>
    <w:rPr>
      <w:rFonts w:ascii="Wingdings" w:hAnsi="Wingdings" w:cs="Wingdings"/>
    </w:rPr>
  </w:style>
  <w:style w:type="character" w:customStyle="1" w:styleId="WW8Num11z0">
    <w:name w:val="WW8Num11z0"/>
    <w:qFormat/>
  </w:style>
  <w:style w:type="character" w:customStyle="1" w:styleId="WW8Num11z1">
    <w:name w:val="WW8Num11z1"/>
    <w:qFormat/>
  </w:style>
  <w:style w:type="character" w:customStyle="1" w:styleId="WW8Num11z2">
    <w:name w:val="WW8Num11z2"/>
    <w:qFormat/>
  </w:style>
  <w:style w:type="character" w:customStyle="1" w:styleId="WW8Num11z3">
    <w:name w:val="WW8Num11z3"/>
    <w:qFormat/>
  </w:style>
  <w:style w:type="character" w:customStyle="1" w:styleId="WW8Num11z4">
    <w:name w:val="WW8Num11z4"/>
    <w:qFormat/>
  </w:style>
  <w:style w:type="character" w:customStyle="1" w:styleId="WW8Num11z5">
    <w:name w:val="WW8Num11z5"/>
    <w:qFormat/>
  </w:style>
  <w:style w:type="character" w:customStyle="1" w:styleId="WW8Num11z6">
    <w:name w:val="WW8Num11z6"/>
    <w:qFormat/>
  </w:style>
  <w:style w:type="character" w:customStyle="1" w:styleId="WW8Num11z7">
    <w:name w:val="WW8Num11z7"/>
    <w:qFormat/>
  </w:style>
  <w:style w:type="character" w:customStyle="1" w:styleId="WW8Num11z8">
    <w:name w:val="WW8Num11z8"/>
    <w:qFormat/>
  </w:style>
  <w:style w:type="character" w:customStyle="1" w:styleId="10">
    <w:name w:val="Заголовок 1 Знак"/>
    <w:qFormat/>
    <w:rPr>
      <w:rFonts w:ascii="Cambria" w:eastAsia="SimSun;宋体" w:hAnsi="Cambria" w:cs="Times New Roman"/>
      <w:b/>
      <w:bCs/>
      <w:sz w:val="28"/>
      <w:szCs w:val="28"/>
    </w:rPr>
  </w:style>
  <w:style w:type="character" w:customStyle="1" w:styleId="30">
    <w:name w:val="Заголовок 3 Знак"/>
    <w:qFormat/>
    <w:rPr>
      <w:rFonts w:ascii="Cambria" w:eastAsia="SimSun;宋体" w:hAnsi="Cambria" w:cs="Times New Roman"/>
      <w:b/>
      <w:bCs/>
      <w:sz w:val="28"/>
      <w:szCs w:val="24"/>
    </w:rPr>
  </w:style>
  <w:style w:type="character" w:customStyle="1" w:styleId="a4">
    <w:name w:val="Текст сноски Знак"/>
    <w:qFormat/>
    <w:rPr>
      <w:rFonts w:ascii="Calibri" w:eastAsia="Calibri" w:hAnsi="Calibri" w:cs="Times New Roman"/>
      <w:sz w:val="20"/>
      <w:szCs w:val="20"/>
    </w:rPr>
  </w:style>
  <w:style w:type="character" w:customStyle="1" w:styleId="FootnoteCharacters">
    <w:name w:val="Footnote Characters"/>
    <w:qFormat/>
    <w:rPr>
      <w:vertAlign w:val="superscript"/>
    </w:rPr>
  </w:style>
  <w:style w:type="character" w:customStyle="1" w:styleId="a5">
    <w:name w:val="Заголовок Знак"/>
    <w:qFormat/>
    <w:rPr>
      <w:rFonts w:ascii="Cambria" w:eastAsia="PMingLiU;新細明體" w:hAnsi="Cambria" w:cs="Times New Roman"/>
      <w:color w:val="17365D"/>
      <w:spacing w:val="5"/>
      <w:kern w:val="2"/>
      <w:sz w:val="52"/>
      <w:szCs w:val="52"/>
    </w:rPr>
  </w:style>
  <w:style w:type="character" w:customStyle="1" w:styleId="a6">
    <w:name w:val="Нижний колонтитул Знак"/>
    <w:qFormat/>
    <w:rPr>
      <w:rFonts w:ascii="Calibri" w:eastAsia="Calibri" w:hAnsi="Calibri" w:cs="Times New Roman"/>
    </w:rPr>
  </w:style>
  <w:style w:type="character" w:customStyle="1" w:styleId="a7">
    <w:name w:val="Текст выноски Знак"/>
    <w:qFormat/>
    <w:rPr>
      <w:rFonts w:ascii="Tahoma" w:hAnsi="Tahoma" w:cs="Tahoma"/>
      <w:sz w:val="16"/>
      <w:szCs w:val="16"/>
    </w:rPr>
  </w:style>
  <w:style w:type="character" w:customStyle="1" w:styleId="a8">
    <w:name w:val="Верхний колонтитул Знак"/>
    <w:qFormat/>
    <w:rPr>
      <w:rFonts w:ascii="Times New Roman" w:hAnsi="Times New Roman" w:cs="Times New Roman"/>
      <w:sz w:val="24"/>
      <w:szCs w:val="24"/>
    </w:rPr>
  </w:style>
  <w:style w:type="character" w:styleId="a9">
    <w:name w:val="annotation reference"/>
    <w:qFormat/>
    <w:rPr>
      <w:sz w:val="16"/>
      <w:szCs w:val="16"/>
    </w:rPr>
  </w:style>
  <w:style w:type="character" w:customStyle="1" w:styleId="aa">
    <w:name w:val="Текст примечания Знак"/>
    <w:qFormat/>
    <w:rPr>
      <w:rFonts w:ascii="Times New Roman" w:hAnsi="Times New Roman" w:cs="Times New Roman"/>
      <w:sz w:val="20"/>
      <w:szCs w:val="20"/>
    </w:rPr>
  </w:style>
  <w:style w:type="character" w:customStyle="1" w:styleId="ab">
    <w:name w:val="Тема примечания Знак"/>
    <w:qFormat/>
    <w:rPr>
      <w:rFonts w:ascii="Times New Roman" w:hAnsi="Times New Roman" w:cs="Times New Roman"/>
      <w:b/>
      <w:bCs/>
      <w:sz w:val="20"/>
      <w:szCs w:val="20"/>
    </w:rPr>
  </w:style>
  <w:style w:type="character" w:customStyle="1" w:styleId="StrongEmphasis">
    <w:name w:val="Strong Emphasis"/>
    <w:qFormat/>
    <w:rPr>
      <w:b/>
      <w:bCs/>
    </w:rPr>
  </w:style>
  <w:style w:type="character" w:customStyle="1" w:styleId="ilfuvd">
    <w:name w:val="ilfuvd"/>
    <w:basedOn w:val="a1"/>
    <w:qFormat/>
  </w:style>
  <w:style w:type="character" w:styleId="ac">
    <w:name w:val="Emphasis"/>
    <w:qFormat/>
    <w:rPr>
      <w:i/>
      <w:iCs/>
    </w:rPr>
  </w:style>
  <w:style w:type="character" w:customStyle="1" w:styleId="20">
    <w:name w:val="Заголовок 2 Знак"/>
    <w:qFormat/>
    <w:rPr>
      <w:rFonts w:ascii="Cambria" w:eastAsia="SimSun;宋体" w:hAnsi="Cambria" w:cs="Times New Roman"/>
      <w:color w:val="365F91"/>
      <w:sz w:val="26"/>
      <w:szCs w:val="26"/>
    </w:rPr>
  </w:style>
  <w:style w:type="character" w:customStyle="1" w:styleId="40">
    <w:name w:val="Заголовок 4 Знак"/>
    <w:qFormat/>
    <w:rPr>
      <w:rFonts w:ascii="Cambria" w:eastAsia="SimSun;宋体" w:hAnsi="Cambria" w:cs="Times New Roman"/>
      <w:i/>
      <w:iCs/>
      <w:color w:val="365F91"/>
      <w:sz w:val="24"/>
      <w:szCs w:val="24"/>
    </w:rPr>
  </w:style>
  <w:style w:type="character" w:customStyle="1" w:styleId="50">
    <w:name w:val="Заголовок 5 Знак"/>
    <w:qFormat/>
    <w:rPr>
      <w:rFonts w:ascii="Cambria" w:eastAsia="SimSun;宋体" w:hAnsi="Cambria" w:cs="Times New Roman"/>
      <w:color w:val="365F91"/>
      <w:sz w:val="24"/>
      <w:szCs w:val="24"/>
    </w:rPr>
  </w:style>
  <w:style w:type="character" w:customStyle="1" w:styleId="60">
    <w:name w:val="Заголовок 6 Знак"/>
    <w:qFormat/>
    <w:rPr>
      <w:rFonts w:ascii="Cambria" w:eastAsia="SimSun;宋体" w:hAnsi="Cambria" w:cs="Times New Roman"/>
      <w:color w:val="243F60"/>
      <w:sz w:val="24"/>
      <w:szCs w:val="24"/>
    </w:rPr>
  </w:style>
  <w:style w:type="character" w:customStyle="1" w:styleId="70">
    <w:name w:val="Заголовок 7 Знак"/>
    <w:qFormat/>
    <w:rPr>
      <w:rFonts w:ascii="Cambria" w:eastAsia="SimSun;宋体" w:hAnsi="Cambria" w:cs="Times New Roman"/>
      <w:i/>
      <w:iCs/>
      <w:color w:val="243F60"/>
      <w:sz w:val="24"/>
      <w:szCs w:val="24"/>
    </w:rPr>
  </w:style>
  <w:style w:type="character" w:customStyle="1" w:styleId="80">
    <w:name w:val="Заголовок 8 Знак"/>
    <w:qFormat/>
    <w:rPr>
      <w:rFonts w:ascii="Cambria" w:eastAsia="SimSun;宋体" w:hAnsi="Cambria" w:cs="Times New Roman"/>
      <w:color w:val="272727"/>
      <w:sz w:val="21"/>
      <w:szCs w:val="21"/>
    </w:rPr>
  </w:style>
  <w:style w:type="character" w:customStyle="1" w:styleId="90">
    <w:name w:val="Заголовок 9 Знак"/>
    <w:qFormat/>
    <w:rPr>
      <w:rFonts w:ascii="Cambria" w:eastAsia="SimSun;宋体" w:hAnsi="Cambria" w:cs="Times New Roman"/>
      <w:i/>
      <w:iCs/>
      <w:color w:val="272727"/>
      <w:sz w:val="21"/>
      <w:szCs w:val="21"/>
    </w:rPr>
  </w:style>
  <w:style w:type="character" w:styleId="ad">
    <w:name w:val="Placeholder Text"/>
    <w:qFormat/>
    <w:rPr>
      <w:color w:val="808080"/>
    </w:rPr>
  </w:style>
  <w:style w:type="character" w:customStyle="1" w:styleId="FootnoteAnchor">
    <w:name w:val="Footnote Anchor"/>
    <w:rPr>
      <w:vertAlign w:val="superscript"/>
    </w:rPr>
  </w:style>
  <w:style w:type="character" w:customStyle="1" w:styleId="EndnoteAnchor">
    <w:name w:val="Endnote Anchor"/>
    <w:rPr>
      <w:vertAlign w:val="superscript"/>
    </w:rPr>
  </w:style>
  <w:style w:type="character" w:customStyle="1" w:styleId="EndnoteCharacters">
    <w:name w:val="Endnote Characters"/>
    <w:qFormat/>
  </w:style>
  <w:style w:type="paragraph" w:customStyle="1" w:styleId="Heading">
    <w:name w:val="Heading"/>
    <w:basedOn w:val="a0"/>
    <w:next w:val="a0"/>
    <w:qFormat/>
    <w:pPr>
      <w:pBdr>
        <w:bottom w:val="single" w:sz="8" w:space="4" w:color="4F81BD"/>
      </w:pBdr>
      <w:spacing w:after="300"/>
      <w:contextualSpacing/>
    </w:pPr>
    <w:rPr>
      <w:rFonts w:ascii="Cambria" w:eastAsia="PMingLiU;新細明體" w:hAnsi="Cambria" w:cs="Cambria"/>
      <w:color w:val="17365D"/>
      <w:spacing w:val="5"/>
      <w:kern w:val="2"/>
      <w:sz w:val="52"/>
      <w:szCs w:val="52"/>
    </w:rPr>
  </w:style>
  <w:style w:type="paragraph" w:styleId="ae">
    <w:name w:val="Body Text"/>
    <w:basedOn w:val="a0"/>
    <w:link w:val="af"/>
    <w:pPr>
      <w:spacing w:after="140" w:line="276" w:lineRule="auto"/>
    </w:pPr>
  </w:style>
  <w:style w:type="paragraph" w:styleId="af0">
    <w:name w:val="List"/>
    <w:basedOn w:val="ae"/>
    <w:rPr>
      <w:rFonts w:cs="Lohit Devanagari"/>
    </w:rPr>
  </w:style>
  <w:style w:type="paragraph" w:styleId="af1">
    <w:name w:val="caption"/>
    <w:basedOn w:val="a0"/>
    <w:next w:val="a0"/>
    <w:qFormat/>
    <w:pPr>
      <w:spacing w:after="200"/>
      <w:jc w:val="right"/>
    </w:pPr>
    <w:rPr>
      <w:bCs/>
      <w:i/>
      <w:sz w:val="18"/>
      <w:szCs w:val="18"/>
    </w:rPr>
  </w:style>
  <w:style w:type="paragraph" w:customStyle="1" w:styleId="Index">
    <w:name w:val="Index"/>
    <w:basedOn w:val="a0"/>
    <w:qFormat/>
    <w:pPr>
      <w:suppressLineNumbers/>
    </w:pPr>
    <w:rPr>
      <w:rFonts w:cs="Lohit Devanagari"/>
    </w:rPr>
  </w:style>
  <w:style w:type="paragraph" w:styleId="af2">
    <w:name w:val="List Paragraph"/>
    <w:basedOn w:val="a0"/>
    <w:qFormat/>
    <w:pPr>
      <w:spacing w:after="200" w:line="276" w:lineRule="auto"/>
      <w:ind w:left="720"/>
      <w:contextualSpacing/>
    </w:pPr>
    <w:rPr>
      <w:rFonts w:ascii="Calibri" w:hAnsi="Calibri" w:cs="Calibri"/>
      <w:sz w:val="22"/>
      <w:szCs w:val="22"/>
    </w:rPr>
  </w:style>
  <w:style w:type="paragraph" w:styleId="af3">
    <w:name w:val="footnote text"/>
    <w:basedOn w:val="a0"/>
    <w:rPr>
      <w:rFonts w:ascii="Calibri" w:hAnsi="Calibri" w:cs="Calibri"/>
      <w:sz w:val="20"/>
      <w:szCs w:val="20"/>
    </w:rPr>
  </w:style>
  <w:style w:type="paragraph" w:styleId="af4">
    <w:name w:val="footer"/>
    <w:basedOn w:val="a0"/>
    <w:rPr>
      <w:rFonts w:ascii="Calibri" w:hAnsi="Calibri" w:cs="Calibri"/>
      <w:sz w:val="22"/>
      <w:szCs w:val="22"/>
    </w:rPr>
  </w:style>
  <w:style w:type="paragraph" w:styleId="af5">
    <w:name w:val="Balloon Text"/>
    <w:basedOn w:val="a0"/>
    <w:qFormat/>
    <w:rPr>
      <w:rFonts w:ascii="Tahoma" w:hAnsi="Tahoma" w:cs="Tahoma"/>
      <w:sz w:val="16"/>
      <w:szCs w:val="16"/>
    </w:rPr>
  </w:style>
  <w:style w:type="paragraph" w:styleId="af6">
    <w:name w:val="header"/>
    <w:basedOn w:val="a0"/>
  </w:style>
  <w:style w:type="paragraph" w:styleId="af7">
    <w:name w:val="annotation text"/>
    <w:basedOn w:val="a0"/>
    <w:qFormat/>
    <w:rPr>
      <w:sz w:val="20"/>
      <w:szCs w:val="20"/>
    </w:rPr>
  </w:style>
  <w:style w:type="paragraph" w:styleId="af8">
    <w:name w:val="annotation subject"/>
    <w:basedOn w:val="af7"/>
    <w:next w:val="af7"/>
    <w:qFormat/>
    <w:rPr>
      <w:b/>
      <w:bCs/>
    </w:rPr>
  </w:style>
  <w:style w:type="paragraph" w:styleId="af9">
    <w:name w:val="Revision"/>
    <w:qFormat/>
    <w:rPr>
      <w:rFonts w:ascii="Times New Roman" w:eastAsia="Calibri" w:hAnsi="Times New Roman" w:cs="Times New Roman"/>
      <w:sz w:val="24"/>
      <w:lang w:bidi="ar-SA"/>
    </w:rPr>
  </w:style>
  <w:style w:type="paragraph" w:customStyle="1" w:styleId="TableContents">
    <w:name w:val="Table Contents"/>
    <w:basedOn w:val="a0"/>
    <w:qFormat/>
    <w:pPr>
      <w:suppressLineNumbers/>
    </w:pPr>
  </w:style>
  <w:style w:type="paragraph" w:customStyle="1" w:styleId="TableHeading">
    <w:name w:val="Table Heading"/>
    <w:basedOn w:val="TableContents"/>
    <w:qFormat/>
    <w:pPr>
      <w:jc w:val="center"/>
    </w:pPr>
    <w:rPr>
      <w:b/>
      <w:bCs/>
    </w:rPr>
  </w:style>
  <w:style w:type="numbering" w:customStyle="1" w:styleId="WW8Num1">
    <w:name w:val="WW8Num1"/>
    <w:qFormat/>
  </w:style>
  <w:style w:type="numbering" w:customStyle="1" w:styleId="WW8Num2">
    <w:name w:val="WW8Num2"/>
    <w:qFormat/>
  </w:style>
  <w:style w:type="numbering" w:customStyle="1" w:styleId="WW8Num3">
    <w:name w:val="WW8Num3"/>
    <w:qFormat/>
  </w:style>
  <w:style w:type="numbering" w:customStyle="1" w:styleId="WW8Num4">
    <w:name w:val="WW8Num4"/>
    <w:qFormat/>
  </w:style>
  <w:style w:type="numbering" w:customStyle="1" w:styleId="WW8Num5">
    <w:name w:val="WW8Num5"/>
    <w:qFormat/>
  </w:style>
  <w:style w:type="numbering" w:customStyle="1" w:styleId="WW8Num6">
    <w:name w:val="WW8Num6"/>
    <w:qFormat/>
  </w:style>
  <w:style w:type="numbering" w:customStyle="1" w:styleId="WW8Num7">
    <w:name w:val="WW8Num7"/>
    <w:qFormat/>
  </w:style>
  <w:style w:type="numbering" w:customStyle="1" w:styleId="WW8Num8">
    <w:name w:val="WW8Num8"/>
    <w:qFormat/>
  </w:style>
  <w:style w:type="numbering" w:customStyle="1" w:styleId="WW8Num9">
    <w:name w:val="WW8Num9"/>
    <w:qFormat/>
  </w:style>
  <w:style w:type="numbering" w:customStyle="1" w:styleId="WW8Num10">
    <w:name w:val="WW8Num10"/>
    <w:qFormat/>
  </w:style>
  <w:style w:type="numbering" w:customStyle="1" w:styleId="WW8Num11">
    <w:name w:val="WW8Num11"/>
    <w:qFormat/>
  </w:style>
  <w:style w:type="paragraph" w:styleId="afa">
    <w:name w:val="No Spacing"/>
    <w:link w:val="afb"/>
    <w:uiPriority w:val="1"/>
    <w:qFormat/>
    <w:rsid w:val="0022688B"/>
    <w:rPr>
      <w:rFonts w:ascii="Times New Roman" w:eastAsia="Calibri" w:hAnsi="Times New Roman" w:cs="Times New Roman"/>
      <w:sz w:val="24"/>
      <w:lang w:bidi="ar-SA"/>
    </w:rPr>
  </w:style>
  <w:style w:type="character" w:styleId="afc">
    <w:name w:val="Hyperlink"/>
    <w:basedOn w:val="a1"/>
    <w:uiPriority w:val="99"/>
    <w:unhideWhenUsed/>
    <w:rsid w:val="008B34D6"/>
    <w:rPr>
      <w:color w:val="0000FF" w:themeColor="hyperlink"/>
      <w:u w:val="single"/>
    </w:rPr>
  </w:style>
  <w:style w:type="character" w:customStyle="1" w:styleId="ListLabel1">
    <w:name w:val="ListLabel 1"/>
    <w:qFormat/>
    <w:rsid w:val="00CF331C"/>
    <w:rPr>
      <w:rFonts w:ascii="Times New Roman" w:hAnsi="Times New Roman" w:cs="Times New Roman"/>
      <w:b w:val="0"/>
      <w:bCs w:val="0"/>
      <w:i w:val="0"/>
      <w:iCs w:val="0"/>
      <w:caps w:val="0"/>
      <w:smallCaps w:val="0"/>
      <w:strike w:val="0"/>
      <w:dstrike w:val="0"/>
      <w:vanish w:val="0"/>
      <w:color w:val="000000"/>
      <w:spacing w:val="0"/>
      <w:kern w:val="0"/>
      <w:position w:val="0"/>
      <w:sz w:val="24"/>
      <w:szCs w:val="32"/>
      <w:u w:val="none"/>
      <w:vertAlign w:val="baseline"/>
      <w:em w:val="none"/>
    </w:rPr>
  </w:style>
  <w:style w:type="character" w:customStyle="1" w:styleId="ListLabel2">
    <w:name w:val="ListLabel 2"/>
    <w:qFormat/>
    <w:rsid w:val="00CF331C"/>
    <w:rPr>
      <w:rFonts w:ascii="Times New Roman" w:hAnsi="Times New Roman" w:cs="Courier New"/>
      <w:b/>
      <w:sz w:val="24"/>
      <w:szCs w:val="24"/>
      <w:lang w:eastAsia="ru-RU"/>
    </w:rPr>
  </w:style>
  <w:style w:type="character" w:customStyle="1" w:styleId="ListLabel3">
    <w:name w:val="ListLabel 3"/>
    <w:qFormat/>
    <w:rsid w:val="00CF331C"/>
    <w:rPr>
      <w:b/>
      <w:bCs/>
      <w:i w:val="0"/>
      <w:iCs w:val="0"/>
      <w:sz w:val="28"/>
      <w:szCs w:val="28"/>
    </w:rPr>
  </w:style>
  <w:style w:type="character" w:customStyle="1" w:styleId="ListLabel4">
    <w:name w:val="ListLabel 4"/>
    <w:qFormat/>
    <w:rsid w:val="00CF331C"/>
    <w:rPr>
      <w:b/>
    </w:rPr>
  </w:style>
  <w:style w:type="character" w:customStyle="1" w:styleId="ListLabel5">
    <w:name w:val="ListLabel 5"/>
    <w:qFormat/>
    <w:rsid w:val="00CF331C"/>
    <w:rPr>
      <w:rFonts w:cs="Courier New"/>
      <w:szCs w:val="28"/>
    </w:rPr>
  </w:style>
  <w:style w:type="character" w:customStyle="1" w:styleId="ListLabel6">
    <w:name w:val="ListLabel 6"/>
    <w:qFormat/>
    <w:rsid w:val="00CF331C"/>
    <w:rPr>
      <w:b/>
      <w:bCs/>
    </w:rPr>
  </w:style>
  <w:style w:type="character" w:customStyle="1" w:styleId="ListLabel7">
    <w:name w:val="ListLabel 7"/>
    <w:qFormat/>
    <w:rsid w:val="00CF331C"/>
    <w:rPr>
      <w:rFonts w:cs="Times New Roman"/>
      <w:b/>
    </w:rPr>
  </w:style>
  <w:style w:type="character" w:customStyle="1" w:styleId="ListLabel8">
    <w:name w:val="ListLabel 8"/>
    <w:qFormat/>
    <w:rsid w:val="00CF331C"/>
    <w:rPr>
      <w:rFonts w:ascii="Times New Roman" w:hAnsi="Times New Roman" w:cs="Times New Roman"/>
      <w:sz w:val="24"/>
      <w:szCs w:val="24"/>
      <w:lang w:eastAsia="ru-RU"/>
    </w:rPr>
  </w:style>
  <w:style w:type="character" w:customStyle="1" w:styleId="ListLabel9">
    <w:name w:val="ListLabel 9"/>
    <w:qFormat/>
    <w:rsid w:val="00CF331C"/>
    <w:rPr>
      <w:rFonts w:ascii="Times New Roman" w:hAnsi="Times New Roman" w:cs="Symbol"/>
      <w:sz w:val="24"/>
    </w:rPr>
  </w:style>
  <w:style w:type="character" w:customStyle="1" w:styleId="ListLabel10">
    <w:name w:val="ListLabel 10"/>
    <w:qFormat/>
    <w:rsid w:val="00CF331C"/>
    <w:rPr>
      <w:rFonts w:ascii="Times New Roman" w:hAnsi="Times New Roman" w:cs="Symbol"/>
      <w:b/>
      <w:sz w:val="24"/>
    </w:rPr>
  </w:style>
  <w:style w:type="character" w:customStyle="1" w:styleId="ListLabel11">
    <w:name w:val="ListLabel 11"/>
    <w:qFormat/>
    <w:rsid w:val="00CF331C"/>
    <w:rPr>
      <w:rFonts w:cs="Times New Roman"/>
      <w:b w:val="0"/>
      <w:bCs w:val="0"/>
      <w:i w:val="0"/>
      <w:iCs w:val="0"/>
      <w:caps w:val="0"/>
      <w:smallCaps w:val="0"/>
      <w:strike w:val="0"/>
      <w:dstrike w:val="0"/>
      <w:vanish w:val="0"/>
      <w:color w:val="000000"/>
      <w:spacing w:val="0"/>
      <w:kern w:val="0"/>
      <w:position w:val="0"/>
      <w:sz w:val="24"/>
      <w:szCs w:val="32"/>
      <w:u w:val="none"/>
      <w:vertAlign w:val="baseline"/>
      <w:em w:val="none"/>
    </w:rPr>
  </w:style>
  <w:style w:type="character" w:customStyle="1" w:styleId="ListLabel12">
    <w:name w:val="ListLabel 12"/>
    <w:qFormat/>
    <w:rsid w:val="00CF331C"/>
    <w:rPr>
      <w:rFonts w:cs="Times New Roman"/>
      <w:b w:val="0"/>
      <w:bCs w:val="0"/>
      <w:i w:val="0"/>
      <w:iCs w:val="0"/>
      <w:caps w:val="0"/>
      <w:smallCaps w:val="0"/>
      <w:strike w:val="0"/>
      <w:dstrike w:val="0"/>
      <w:vanish w:val="0"/>
      <w:color w:val="000000"/>
      <w:spacing w:val="0"/>
      <w:kern w:val="0"/>
      <w:position w:val="0"/>
      <w:sz w:val="24"/>
      <w:szCs w:val="32"/>
      <w:u w:val="none"/>
      <w:vertAlign w:val="baseline"/>
      <w:em w:val="none"/>
    </w:rPr>
  </w:style>
  <w:style w:type="character" w:styleId="afd">
    <w:name w:val="footnote reference"/>
    <w:uiPriority w:val="99"/>
    <w:semiHidden/>
    <w:unhideWhenUsed/>
    <w:rsid w:val="003E05DB"/>
    <w:rPr>
      <w:vertAlign w:val="superscript"/>
    </w:rPr>
  </w:style>
  <w:style w:type="paragraph" w:customStyle="1" w:styleId="11">
    <w:name w:val="Заголовок 11"/>
    <w:basedOn w:val="a0"/>
    <w:next w:val="a0"/>
    <w:uiPriority w:val="9"/>
    <w:qFormat/>
    <w:rsid w:val="0000561D"/>
    <w:pPr>
      <w:keepNext/>
      <w:keepLines/>
      <w:spacing w:before="480"/>
      <w:outlineLvl w:val="0"/>
    </w:pPr>
    <w:rPr>
      <w:rFonts w:asciiTheme="majorHAnsi" w:eastAsiaTheme="majorEastAsia" w:hAnsiTheme="majorHAnsi" w:cstheme="majorBidi"/>
      <w:b/>
      <w:bCs/>
      <w:color w:val="365F91" w:themeColor="accent1" w:themeShade="BF"/>
      <w:sz w:val="28"/>
      <w:szCs w:val="28"/>
      <w:lang w:eastAsia="ru-RU"/>
    </w:rPr>
  </w:style>
  <w:style w:type="numbering" w:customStyle="1" w:styleId="12">
    <w:name w:val="Нет списка1"/>
    <w:next w:val="a3"/>
    <w:uiPriority w:val="99"/>
    <w:semiHidden/>
    <w:unhideWhenUsed/>
    <w:rsid w:val="00EC0AEB"/>
  </w:style>
  <w:style w:type="numbering" w:customStyle="1" w:styleId="WW8Num12">
    <w:name w:val="WW8Num12"/>
    <w:qFormat/>
    <w:rsid w:val="00EC0AEB"/>
  </w:style>
  <w:style w:type="numbering" w:customStyle="1" w:styleId="WW8Num21">
    <w:name w:val="WW8Num21"/>
    <w:qFormat/>
    <w:rsid w:val="00EC0AEB"/>
  </w:style>
  <w:style w:type="numbering" w:customStyle="1" w:styleId="WW8Num31">
    <w:name w:val="WW8Num31"/>
    <w:qFormat/>
    <w:rsid w:val="00EC0AEB"/>
  </w:style>
  <w:style w:type="numbering" w:customStyle="1" w:styleId="WW8Num41">
    <w:name w:val="WW8Num41"/>
    <w:qFormat/>
    <w:rsid w:val="00EC0AEB"/>
  </w:style>
  <w:style w:type="numbering" w:customStyle="1" w:styleId="WW8Num51">
    <w:name w:val="WW8Num51"/>
    <w:qFormat/>
    <w:rsid w:val="00EC0AEB"/>
  </w:style>
  <w:style w:type="numbering" w:customStyle="1" w:styleId="WW8Num61">
    <w:name w:val="WW8Num61"/>
    <w:qFormat/>
    <w:rsid w:val="00EC0AEB"/>
  </w:style>
  <w:style w:type="numbering" w:customStyle="1" w:styleId="WW8Num71">
    <w:name w:val="WW8Num71"/>
    <w:qFormat/>
    <w:rsid w:val="00EC0AEB"/>
  </w:style>
  <w:style w:type="numbering" w:customStyle="1" w:styleId="WW8Num81">
    <w:name w:val="WW8Num81"/>
    <w:qFormat/>
    <w:rsid w:val="00EC0AEB"/>
  </w:style>
  <w:style w:type="numbering" w:customStyle="1" w:styleId="WW8Num91">
    <w:name w:val="WW8Num91"/>
    <w:qFormat/>
    <w:rsid w:val="00EC0AEB"/>
  </w:style>
  <w:style w:type="numbering" w:customStyle="1" w:styleId="WW8Num101">
    <w:name w:val="WW8Num101"/>
    <w:qFormat/>
    <w:rsid w:val="00EC0AEB"/>
  </w:style>
  <w:style w:type="numbering" w:customStyle="1" w:styleId="WW8Num111">
    <w:name w:val="WW8Num111"/>
    <w:qFormat/>
    <w:rsid w:val="00EC0AEB"/>
  </w:style>
  <w:style w:type="paragraph" w:customStyle="1" w:styleId="13">
    <w:name w:val="Без интервала1"/>
    <w:rsid w:val="00EC0AEB"/>
    <w:rPr>
      <w:rFonts w:ascii="Times New Roman" w:eastAsia="Calibri" w:hAnsi="Times New Roman" w:cs="Times New Roman"/>
      <w:sz w:val="24"/>
      <w:lang w:eastAsia="ru-RU" w:bidi="ar-SA"/>
    </w:rPr>
  </w:style>
  <w:style w:type="paragraph" w:customStyle="1" w:styleId="a">
    <w:name w:val="!_список"/>
    <w:basedOn w:val="a0"/>
    <w:rsid w:val="00EC0AEB"/>
    <w:pPr>
      <w:numPr>
        <w:numId w:val="35"/>
      </w:numPr>
      <w:ind w:left="567" w:hanging="283"/>
      <w:jc w:val="both"/>
    </w:pPr>
    <w:rPr>
      <w:rFonts w:eastAsia="Times New Roman"/>
      <w:sz w:val="28"/>
      <w:szCs w:val="28"/>
      <w:lang w:eastAsia="ru-RU"/>
    </w:rPr>
  </w:style>
  <w:style w:type="table" w:styleId="afe">
    <w:name w:val="Table Grid"/>
    <w:basedOn w:val="a2"/>
    <w:uiPriority w:val="99"/>
    <w:rsid w:val="00EC0AEB"/>
    <w:rPr>
      <w:szCs w:val="20"/>
      <w:lang w:eastAsia="ru-R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EC0AEB"/>
    <w:pPr>
      <w:autoSpaceDE w:val="0"/>
      <w:autoSpaceDN w:val="0"/>
      <w:adjustRightInd w:val="0"/>
    </w:pPr>
    <w:rPr>
      <w:rFonts w:ascii="Times New Roman" w:eastAsia="Calibri" w:hAnsi="Times New Roman" w:cs="Times New Roman"/>
      <w:color w:val="000000"/>
      <w:sz w:val="24"/>
      <w:lang w:eastAsia="en-US" w:bidi="ar-SA"/>
    </w:rPr>
  </w:style>
  <w:style w:type="character" w:customStyle="1" w:styleId="afb">
    <w:name w:val="Без интервала Знак"/>
    <w:link w:val="afa"/>
    <w:uiPriority w:val="1"/>
    <w:locked/>
    <w:rsid w:val="00EC0AEB"/>
    <w:rPr>
      <w:rFonts w:ascii="Times New Roman" w:eastAsia="Calibri" w:hAnsi="Times New Roman" w:cs="Times New Roman"/>
      <w:sz w:val="24"/>
      <w:lang w:bidi="ar-SA"/>
    </w:rPr>
  </w:style>
  <w:style w:type="paragraph" w:styleId="aff">
    <w:name w:val="Body Text First Indent"/>
    <w:basedOn w:val="ae"/>
    <w:link w:val="aff0"/>
    <w:uiPriority w:val="99"/>
    <w:unhideWhenUsed/>
    <w:rsid w:val="00EC0AEB"/>
    <w:pPr>
      <w:spacing w:after="0" w:line="240" w:lineRule="auto"/>
      <w:ind w:firstLine="360"/>
    </w:pPr>
  </w:style>
  <w:style w:type="character" w:customStyle="1" w:styleId="af">
    <w:name w:val="Основной текст Знак"/>
    <w:basedOn w:val="a1"/>
    <w:link w:val="ae"/>
    <w:rsid w:val="00EC0AEB"/>
    <w:rPr>
      <w:rFonts w:ascii="Times New Roman" w:eastAsia="Calibri" w:hAnsi="Times New Roman" w:cs="Times New Roman"/>
      <w:sz w:val="24"/>
      <w:lang w:bidi="ar-SA"/>
    </w:rPr>
  </w:style>
  <w:style w:type="character" w:customStyle="1" w:styleId="aff0">
    <w:name w:val="Красная строка Знак"/>
    <w:basedOn w:val="af"/>
    <w:link w:val="aff"/>
    <w:uiPriority w:val="99"/>
    <w:rsid w:val="00EC0AEB"/>
    <w:rPr>
      <w:rFonts w:ascii="Times New Roman" w:eastAsia="Calibri" w:hAnsi="Times New Roman" w:cs="Times New Roman"/>
      <w:sz w:val="24"/>
      <w:lang w:bidi="ar-SA"/>
    </w:rPr>
  </w:style>
  <w:style w:type="paragraph" w:styleId="aff1">
    <w:name w:val="Normal (Web)"/>
    <w:basedOn w:val="a0"/>
    <w:uiPriority w:val="99"/>
    <w:semiHidden/>
    <w:unhideWhenUsed/>
    <w:rsid w:val="00EC0AEB"/>
    <w:pPr>
      <w:spacing w:before="100" w:beforeAutospacing="1" w:after="100" w:afterAutospacing="1"/>
    </w:pPr>
    <w:rPr>
      <w:rFonts w:eastAsia="Times New Roman"/>
      <w:lang w:eastAsia="ru-RU"/>
    </w:rPr>
  </w:style>
  <w:style w:type="paragraph" w:customStyle="1" w:styleId="14">
    <w:name w:val="Абзац списка1"/>
    <w:basedOn w:val="a0"/>
    <w:rsid w:val="00EC0AEB"/>
    <w:pPr>
      <w:spacing w:after="200" w:line="276" w:lineRule="auto"/>
      <w:ind w:left="720"/>
    </w:pPr>
    <w:rPr>
      <w:rFonts w:ascii="Calibri" w:eastAsia="Times New Roman" w:hAnsi="Calibri" w:cs="Calibri"/>
      <w:sz w:val="22"/>
      <w:szCs w:val="22"/>
      <w:lang w:eastAsia="en-US"/>
    </w:rPr>
  </w:style>
</w:styles>
</file>

<file path=word/webSettings.xml><?xml version="1.0" encoding="utf-8"?>
<w:webSettings xmlns:r="http://schemas.openxmlformats.org/officeDocument/2006/relationships" xmlns:w="http://schemas.openxmlformats.org/wordprocessingml/2006/main">
  <w:divs>
    <w:div w:id="1158155425">
      <w:bodyDiv w:val="1"/>
      <w:marLeft w:val="0"/>
      <w:marRight w:val="0"/>
      <w:marTop w:val="0"/>
      <w:marBottom w:val="0"/>
      <w:divBdr>
        <w:top w:val="none" w:sz="0" w:space="0" w:color="auto"/>
        <w:left w:val="none" w:sz="0" w:space="0" w:color="auto"/>
        <w:bottom w:val="none" w:sz="0" w:space="0" w:color="auto"/>
        <w:right w:val="none" w:sz="0" w:space="0" w:color="auto"/>
      </w:divBdr>
    </w:div>
    <w:div w:id="1972705184">
      <w:bodyDiv w:val="1"/>
      <w:marLeft w:val="0"/>
      <w:marRight w:val="0"/>
      <w:marTop w:val="0"/>
      <w:marBottom w:val="0"/>
      <w:divBdr>
        <w:top w:val="none" w:sz="0" w:space="0" w:color="auto"/>
        <w:left w:val="none" w:sz="0" w:space="0" w:color="auto"/>
        <w:bottom w:val="none" w:sz="0" w:space="0" w:color="auto"/>
        <w:right w:val="none" w:sz="0" w:space="0" w:color="auto"/>
      </w:divBdr>
    </w:div>
    <w:div w:id="206860357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2.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yperlink" Target="http://course.vgapkro.ru" TargetMode="External"/><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hyperlink" Target="https://www.facebook.com/groups/145400670235080" TargetMode="External"/><Relationship Id="rId7" Type="http://schemas.openxmlformats.org/officeDocument/2006/relationships/chart" Target="charts/chart1.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hyperlink" Target="https://m.vk.com/obr34rf" TargetMode="External"/><Relationship Id="rId33" Type="http://schemas.openxmlformats.org/officeDocument/2006/relationships/hyperlink" Target="http://vgapkro.ru/ekzamenylegko34/" TargetMode="External"/><Relationship Id="rId38"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hyperlink" Target="http://&#1080;&#1085;&#1085;&#1086;&#1074;&#1072;&#1094;&#1080;&#1080;.&#1074;&#1075;&#1072;&#1087;&#1086;.&#1088;&#1092;/index.php/ru/setevye-soobshchestva?view=categories&amp;layout=listings&amp;id=1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4.xml"/><Relationship Id="rId24" Type="http://schemas.openxmlformats.org/officeDocument/2006/relationships/hyperlink" Target="http://vgapkro.ru/ekzamenylegko34/" TargetMode="External"/><Relationship Id="rId32" Type="http://schemas.openxmlformats.org/officeDocument/2006/relationships/hyperlink" Target="https://vk.com/obr34rf" TargetMode="Externa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s://fipi.ru/" TargetMode="External"/><Relationship Id="rId28" Type="http://schemas.openxmlformats.org/officeDocument/2006/relationships/hyperlink" Target="http://vgapkro.ru/struktura-akademii/tsentry/rcoi/analit-materialy/" TargetMode="External"/><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hyperlink" Target="http://vgapkro.ru/ekzamenylegko34/" TargetMode="External"/><Relationship Id="rId4" Type="http://schemas.openxmlformats.org/officeDocument/2006/relationships/webSettings" Target="webSettings.xml"/><Relationship Id="rId9" Type="http://schemas.openxmlformats.org/officeDocument/2006/relationships/chart" Target="charts/chart3.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hyperlink" Target="http://sdovgapo.ru/local/crw/course.php?id=45" TargetMode="External"/><Relationship Id="rId30" Type="http://schemas.openxmlformats.org/officeDocument/2006/relationships/hyperlink" Target="http://vgapkro.ru/ekzamenylegko34/" TargetMode="External"/><Relationship Id="rId35" Type="http://schemas.openxmlformats.org/officeDocument/2006/relationships/hyperlink" Target="http://vgapkro.ru/ekzamenylegko34/"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G:\&#1054;&#1090;&#1095;&#1077;&#1090;&#1099;%202020\&#1044;&#1086;&#1083;&#1080;%20&#1091;&#1095;&#1072;&#1089;&#1090;&#1085;&#1080;&#1082;&#1086;&#1074;%20&#1087;&#1086;%20&#1076;&#1080;&#1072;&#1087;&#1072;&#1079;&#1086;&#1085;&#1072;&#1084;%20&#1073;&#1072;&#1083;&#1083;&#1086;&#1074;.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G:\&#1054;&#1090;&#1095;&#1077;&#1090;&#1099;%202020\&#1076;&#1080;&#1085;&#1072;&#1084;&#1080;&#1082;&#1072;%20&#1089;&#1088;&#1077;&#1076;&#1085;&#1077;&#1075;&#1086;%20&#1073;&#1072;&#1083;&#1083;&#1072;%20&#1079;&#1072;%205%20&#1083;&#1077;&#1090;%20(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G:\&#1054;&#1090;&#1095;&#1077;&#1090;&#1099;%202020\&#1061;&#1072;&#1088;&#1072;&#1082;&#1090;&#1077;&#1088;&#1080;&#1089;&#1090;&#1080;&#1082;&#1072;%20&#1074;&#1099;&#1087;&#1086;&#1083;&#1085;&#1077;&#1085;&#1080;&#1103;%20&#1079;&#1072;&#1076;&#1072;&#1085;&#1080;&#108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pie3DChart>
        <c:varyColors val="1"/>
        <c:ser>
          <c:idx val="0"/>
          <c:order val="0"/>
          <c:explosion val="25"/>
          <c:dPt>
            <c:idx val="0"/>
            <c:explosion val="20"/>
            <c:extLst xmlns:c16r2="http://schemas.microsoft.com/office/drawing/2015/06/chart">
              <c:ext xmlns:c16="http://schemas.microsoft.com/office/drawing/2014/chart" uri="{C3380CC4-5D6E-409C-BE32-E72D297353CC}">
                <c16:uniqueId val="{00000000-5630-4A83-87C3-DDBEFD3CBAC4}"/>
              </c:ext>
            </c:extLst>
          </c:dPt>
          <c:dLbls>
            <c:dLbl>
              <c:idx val="0"/>
              <c:layout>
                <c:manualLayout>
                  <c:x val="-0.26005479513080687"/>
                  <c:y val="-0.24164205582897444"/>
                </c:manualLayout>
              </c:layout>
              <c:spPr/>
              <c:txPr>
                <a:bodyPr/>
                <a:lstStyle/>
                <a:p>
                  <a:pPr>
                    <a:defRPr b="1">
                      <a:solidFill>
                        <a:schemeClr val="bg1"/>
                      </a:solidFill>
                    </a:defRPr>
                  </a:pPr>
                  <a:endParaRPr lang="ru-RU"/>
                </a:p>
              </c:txPr>
              <c:showCatName val="1"/>
              <c:showPercent val="1"/>
              <c:extLst xmlns:c16r2="http://schemas.microsoft.com/office/drawing/2015/06/chart">
                <c:ext xmlns:c16="http://schemas.microsoft.com/office/drawing/2014/chart" uri="{C3380CC4-5D6E-409C-BE32-E72D297353CC}">
                  <c16:uniqueId val="{00000000-5630-4A83-87C3-DDBEFD3CBAC4}"/>
                </c:ext>
                <c:ext xmlns:c15="http://schemas.microsoft.com/office/drawing/2012/chart" uri="{CE6537A1-D6FC-4f65-9D91-7224C49458BB}">
                  <c15:layout/>
                </c:ext>
              </c:extLst>
            </c:dLbl>
            <c:dLbl>
              <c:idx val="1"/>
              <c:spPr/>
              <c:txPr>
                <a:bodyPr/>
                <a:lstStyle/>
                <a:p>
                  <a:pPr>
                    <a:defRPr b="1">
                      <a:solidFill>
                        <a:schemeClr val="bg1"/>
                      </a:solidFill>
                    </a:defRPr>
                  </a:pPr>
                  <a:endParaRPr lang="ru-RU"/>
                </a:p>
              </c:txPr>
            </c:dLbl>
            <c:dLbl>
              <c:idx val="2"/>
              <c:spPr/>
              <c:txPr>
                <a:bodyPr/>
                <a:lstStyle/>
                <a:p>
                  <a:pPr>
                    <a:defRPr b="1">
                      <a:solidFill>
                        <a:schemeClr val="bg1"/>
                      </a:solidFill>
                    </a:defRPr>
                  </a:pPr>
                  <a:endParaRPr lang="ru-RU"/>
                </a:p>
              </c:txPr>
            </c:dLbl>
            <c:dLbl>
              <c:idx val="3"/>
              <c:layout>
                <c:manualLayout>
                  <c:x val="-0.23142019541410402"/>
                  <c:y val="9.8765432098765534E-3"/>
                </c:manualLayout>
              </c:layout>
              <c:spPr/>
              <c:txPr>
                <a:bodyPr/>
                <a:lstStyle/>
                <a:p>
                  <a:pPr>
                    <a:defRPr sz="900"/>
                  </a:pPr>
                  <a:endParaRPr lang="ru-RU"/>
                </a:p>
              </c:txPr>
              <c:showCatName val="1"/>
              <c:showPercent val="1"/>
              <c:extLst xmlns:c16r2="http://schemas.microsoft.com/office/drawing/2015/06/chart">
                <c:ext xmlns:c16="http://schemas.microsoft.com/office/drawing/2014/chart" uri="{C3380CC4-5D6E-409C-BE32-E72D297353CC}">
                  <c16:uniqueId val="{00000003-5630-4A83-87C3-DDBEFD3CBAC4}"/>
                </c:ext>
                <c:ext xmlns:c15="http://schemas.microsoft.com/office/drawing/2012/chart" uri="{CE6537A1-D6FC-4f65-9D91-7224C49458BB}">
                  <c15:layout/>
                </c:ext>
              </c:extLst>
            </c:dLbl>
            <c:dLbl>
              <c:idx val="4"/>
              <c:spPr/>
              <c:txPr>
                <a:bodyPr/>
                <a:lstStyle/>
                <a:p>
                  <a:pPr>
                    <a:defRPr sz="900"/>
                  </a:pPr>
                  <a:endParaRPr lang="ru-RU"/>
                </a:p>
              </c:txPr>
            </c:dLbl>
            <c:spPr>
              <a:noFill/>
              <a:ln>
                <a:noFill/>
              </a:ln>
              <a:effectLst/>
            </c:spPr>
            <c:showCatName val="1"/>
            <c:showPercent val="1"/>
            <c:showLeaderLines val="1"/>
            <c:extLst xmlns:c16r2="http://schemas.microsoft.com/office/drawing/2015/06/chart">
              <c:ext xmlns:c15="http://schemas.microsoft.com/office/drawing/2012/chart" uri="{CE6537A1-D6FC-4f65-9D91-7224C49458BB}"/>
            </c:extLst>
          </c:dLbls>
          <c:cat>
            <c:strRef>
              <c:f>Лист1!$A$88:$A$92</c:f>
              <c:strCache>
                <c:ptCount val="5"/>
                <c:pt idx="0">
                  <c:v>Средняя общеобразовательная школа</c:v>
                </c:pt>
                <c:pt idx="1">
                  <c:v>Гимназия</c:v>
                </c:pt>
                <c:pt idx="2">
                  <c:v>Лицей</c:v>
                </c:pt>
                <c:pt idx="3">
                  <c:v>Средняя общеобразовательная школа с углубленным изучением отдельных предметов</c:v>
                </c:pt>
                <c:pt idx="4">
                  <c:v>Средняя общеобразовательная школа-интернат</c:v>
                </c:pt>
              </c:strCache>
            </c:strRef>
          </c:cat>
          <c:val>
            <c:numRef>
              <c:f>Лист1!$B$88:$B$92</c:f>
              <c:numCache>
                <c:formatCode>0.00%</c:formatCode>
                <c:ptCount val="5"/>
                <c:pt idx="0">
                  <c:v>0.76536312849161992</c:v>
                </c:pt>
                <c:pt idx="1">
                  <c:v>8.3798882681564268E-2</c:v>
                </c:pt>
                <c:pt idx="2">
                  <c:v>0.10055865921787707</c:v>
                </c:pt>
                <c:pt idx="3">
                  <c:v>4.4692737430167627E-2</c:v>
                </c:pt>
                <c:pt idx="4">
                  <c:v>5.5865921787709516E-3</c:v>
                </c:pt>
              </c:numCache>
            </c:numRef>
          </c:val>
          <c:extLst xmlns:c16r2="http://schemas.microsoft.com/office/drawing/2015/06/chart">
            <c:ext xmlns:c16="http://schemas.microsoft.com/office/drawing/2014/chart" uri="{C3380CC4-5D6E-409C-BE32-E72D297353CC}">
              <c16:uniqueId val="{00000005-5630-4A83-87C3-DDBEFD3CBAC4}"/>
            </c:ext>
          </c:extLst>
        </c:ser>
        <c:dLbls>
          <c:showCatName val="1"/>
          <c:showPercent val="1"/>
        </c:dLbls>
      </c:pie3DChart>
    </c:plotArea>
    <c:plotVisOnly val="1"/>
    <c:dispBlanksAs val="zero"/>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col"/>
        <c:grouping val="clustered"/>
        <c:ser>
          <c:idx val="0"/>
          <c:order val="0"/>
          <c:tx>
            <c:strRef>
              <c:f>'(''География'', 8)'!$B$1</c:f>
              <c:strCache>
                <c:ptCount val="1"/>
                <c:pt idx="0">
                  <c:v>2019</c:v>
                </c:pt>
              </c:strCache>
            </c:strRef>
          </c:tx>
          <c:spPr>
            <a:solidFill>
              <a:srgbClr val="0000FF"/>
            </a:solidFill>
            <a:ln>
              <a:solidFill>
                <a:srgbClr val="000000"/>
              </a:solidFill>
              <a:prstDash val="solid"/>
            </a:ln>
          </c:spPr>
          <c:cat>
            <c:strRef>
              <c:f>'(''География'', 8)'!$A$2:$A$11</c:f>
              <c:strCache>
                <c:ptCount val="10"/>
                <c:pt idx="0">
                  <c:v>0-10</c:v>
                </c:pt>
                <c:pt idx="1">
                  <c:v>11-20</c:v>
                </c:pt>
                <c:pt idx="2">
                  <c:v>21-30</c:v>
                </c:pt>
                <c:pt idx="3">
                  <c:v>31-40</c:v>
                </c:pt>
                <c:pt idx="4">
                  <c:v>41-50</c:v>
                </c:pt>
                <c:pt idx="5">
                  <c:v>51-60</c:v>
                </c:pt>
                <c:pt idx="6">
                  <c:v>61-70</c:v>
                </c:pt>
                <c:pt idx="7">
                  <c:v>71-80</c:v>
                </c:pt>
                <c:pt idx="8">
                  <c:v>81-90</c:v>
                </c:pt>
                <c:pt idx="9">
                  <c:v>91-100</c:v>
                </c:pt>
              </c:strCache>
            </c:strRef>
          </c:cat>
          <c:val>
            <c:numRef>
              <c:f>'(''География'', 8)'!$B$2:$B$11</c:f>
              <c:numCache>
                <c:formatCode>General</c:formatCode>
                <c:ptCount val="10"/>
                <c:pt idx="0">
                  <c:v>0</c:v>
                </c:pt>
                <c:pt idx="1">
                  <c:v>0.88</c:v>
                </c:pt>
                <c:pt idx="2">
                  <c:v>1.46</c:v>
                </c:pt>
                <c:pt idx="3">
                  <c:v>5.56</c:v>
                </c:pt>
                <c:pt idx="4">
                  <c:v>26.32</c:v>
                </c:pt>
                <c:pt idx="5">
                  <c:v>34.21</c:v>
                </c:pt>
                <c:pt idx="6">
                  <c:v>23.39</c:v>
                </c:pt>
                <c:pt idx="7">
                  <c:v>4.68</c:v>
                </c:pt>
                <c:pt idx="8">
                  <c:v>2.63</c:v>
                </c:pt>
                <c:pt idx="9">
                  <c:v>0.88</c:v>
                </c:pt>
              </c:numCache>
            </c:numRef>
          </c:val>
          <c:extLst xmlns:c16r2="http://schemas.microsoft.com/office/drawing/2015/06/chart">
            <c:ext xmlns:c16="http://schemas.microsoft.com/office/drawing/2014/chart" uri="{C3380CC4-5D6E-409C-BE32-E72D297353CC}">
              <c16:uniqueId val="{00000000-D629-442D-93F9-8416C4BFBF2D}"/>
            </c:ext>
          </c:extLst>
        </c:ser>
        <c:ser>
          <c:idx val="1"/>
          <c:order val="1"/>
          <c:tx>
            <c:strRef>
              <c:f>'(''География'', 8)'!$C$1</c:f>
              <c:strCache>
                <c:ptCount val="1"/>
                <c:pt idx="0">
                  <c:v>2020</c:v>
                </c:pt>
              </c:strCache>
            </c:strRef>
          </c:tx>
          <c:spPr>
            <a:ln>
              <a:prstDash val="solid"/>
            </a:ln>
          </c:spPr>
          <c:cat>
            <c:strRef>
              <c:f>'(''География'', 8)'!$A$2:$A$11</c:f>
              <c:strCache>
                <c:ptCount val="10"/>
                <c:pt idx="0">
                  <c:v>0-10</c:v>
                </c:pt>
                <c:pt idx="1">
                  <c:v>11-20</c:v>
                </c:pt>
                <c:pt idx="2">
                  <c:v>21-30</c:v>
                </c:pt>
                <c:pt idx="3">
                  <c:v>31-40</c:v>
                </c:pt>
                <c:pt idx="4">
                  <c:v>41-50</c:v>
                </c:pt>
                <c:pt idx="5">
                  <c:v>51-60</c:v>
                </c:pt>
                <c:pt idx="6">
                  <c:v>61-70</c:v>
                </c:pt>
                <c:pt idx="7">
                  <c:v>71-80</c:v>
                </c:pt>
                <c:pt idx="8">
                  <c:v>81-90</c:v>
                </c:pt>
                <c:pt idx="9">
                  <c:v>91-100</c:v>
                </c:pt>
              </c:strCache>
            </c:strRef>
          </c:cat>
          <c:val>
            <c:numRef>
              <c:f>'(''География'', 8)'!$C$2:$C$11</c:f>
              <c:numCache>
                <c:formatCode>General</c:formatCode>
                <c:ptCount val="10"/>
                <c:pt idx="0">
                  <c:v>0.52</c:v>
                </c:pt>
                <c:pt idx="1">
                  <c:v>1.05</c:v>
                </c:pt>
                <c:pt idx="2">
                  <c:v>1.05</c:v>
                </c:pt>
                <c:pt idx="3">
                  <c:v>5.24</c:v>
                </c:pt>
                <c:pt idx="4">
                  <c:v>17.279999999999994</c:v>
                </c:pt>
                <c:pt idx="5">
                  <c:v>28.8</c:v>
                </c:pt>
                <c:pt idx="6">
                  <c:v>30.89</c:v>
                </c:pt>
                <c:pt idx="7">
                  <c:v>5.76</c:v>
                </c:pt>
                <c:pt idx="8">
                  <c:v>5.24</c:v>
                </c:pt>
                <c:pt idx="9">
                  <c:v>4.1899999999999995</c:v>
                </c:pt>
              </c:numCache>
            </c:numRef>
          </c:val>
          <c:extLst xmlns:c16r2="http://schemas.microsoft.com/office/drawing/2015/06/chart">
            <c:ext xmlns:c16="http://schemas.microsoft.com/office/drawing/2014/chart" uri="{C3380CC4-5D6E-409C-BE32-E72D297353CC}">
              <c16:uniqueId val="{00000001-D629-442D-93F9-8416C4BFBF2D}"/>
            </c:ext>
          </c:extLst>
        </c:ser>
        <c:axId val="149263872"/>
        <c:axId val="149265792"/>
      </c:barChart>
      <c:catAx>
        <c:axId val="149263872"/>
        <c:scaling>
          <c:orientation val="minMax"/>
        </c:scaling>
        <c:axPos val="b"/>
        <c:title>
          <c:tx>
            <c:rich>
              <a:bodyPr/>
              <a:lstStyle/>
              <a:p>
                <a:pPr>
                  <a:defRPr/>
                </a:pPr>
                <a:r>
                  <a:rPr lang="ru-RU"/>
                  <a:t>Балл</a:t>
                </a:r>
              </a:p>
            </c:rich>
          </c:tx>
        </c:title>
        <c:numFmt formatCode="General" sourceLinked="0"/>
        <c:majorTickMark val="none"/>
        <c:tickLblPos val="nextTo"/>
        <c:crossAx val="149265792"/>
        <c:crosses val="autoZero"/>
        <c:lblAlgn val="ctr"/>
        <c:lblOffset val="100"/>
      </c:catAx>
      <c:valAx>
        <c:axId val="149265792"/>
        <c:scaling>
          <c:orientation val="minMax"/>
        </c:scaling>
        <c:axPos val="l"/>
        <c:majorGridlines/>
        <c:title>
          <c:tx>
            <c:rich>
              <a:bodyPr/>
              <a:lstStyle/>
              <a:p>
                <a:pPr>
                  <a:defRPr/>
                </a:pPr>
                <a:r>
                  <a:rPr lang="ru-RU"/>
                  <a:t>Доля участников</a:t>
                </a:r>
              </a:p>
            </c:rich>
          </c:tx>
        </c:title>
        <c:numFmt formatCode="General" sourceLinked="1"/>
        <c:majorTickMark val="none"/>
        <c:tickLblPos val="nextTo"/>
        <c:crossAx val="149263872"/>
        <c:crosses val="autoZero"/>
        <c:crossBetween val="between"/>
      </c:valAx>
    </c:plotArea>
    <c:legend>
      <c:legendPos val="r"/>
    </c:legend>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1"/>
  <c:chart>
    <c:autoTitleDeleted val="1"/>
    <c:plotArea>
      <c:layout/>
      <c:lineChart>
        <c:grouping val="standard"/>
        <c:varyColors val="1"/>
        <c:ser>
          <c:idx val="0"/>
          <c:order val="0"/>
          <c:spPr>
            <a:ln>
              <a:solidFill>
                <a:schemeClr val="tx1"/>
              </a:solidFill>
            </a:ln>
          </c:spPr>
          <c:marker>
            <c:symbol val="none"/>
          </c:marker>
          <c:dLbls>
            <c:dLbl>
              <c:idx val="0"/>
              <c:layout>
                <c:manualLayout>
                  <c:x val="-1.2945660553421922E-2"/>
                  <c:y val="2.2896032631353602E-2"/>
                </c:manualLayout>
              </c:layout>
              <c:showVal val="1"/>
              <c:extLst xmlns:c16r2="http://schemas.microsoft.com/office/drawing/2015/06/chart">
                <c:ext xmlns:c16="http://schemas.microsoft.com/office/drawing/2014/chart" uri="{C3380CC4-5D6E-409C-BE32-E72D297353CC}">
                  <c16:uniqueId val="{00000000-49A6-45C0-8A17-64FF2C6CDBA1}"/>
                </c:ext>
                <c:ext xmlns:c15="http://schemas.microsoft.com/office/drawing/2012/chart" uri="{CE6537A1-D6FC-4f65-9D91-7224C49458BB}">
                  <c15:layout/>
                </c:ext>
              </c:extLst>
            </c:dLbl>
            <c:dLbl>
              <c:idx val="1"/>
              <c:layout>
                <c:manualLayout>
                  <c:x val="-9.2469003953013548E-3"/>
                  <c:y val="3.1482044868111202E-2"/>
                </c:manualLayout>
              </c:layout>
              <c:showVal val="1"/>
              <c:extLst xmlns:c16r2="http://schemas.microsoft.com/office/drawing/2015/06/chart">
                <c:ext xmlns:c16="http://schemas.microsoft.com/office/drawing/2014/chart" uri="{C3380CC4-5D6E-409C-BE32-E72D297353CC}">
                  <c16:uniqueId val="{00000001-49A6-45C0-8A17-64FF2C6CDBA1}"/>
                </c:ext>
                <c:ext xmlns:c15="http://schemas.microsoft.com/office/drawing/2012/chart" uri="{CE6537A1-D6FC-4f65-9D91-7224C49458BB}">
                  <c15:layout/>
                </c:ext>
              </c:extLst>
            </c:dLbl>
            <c:dLbl>
              <c:idx val="2"/>
              <c:layout>
                <c:manualLayout>
                  <c:x val="-5.5481402371808123E-3"/>
                  <c:y val="2.2896032631353602E-2"/>
                </c:manualLayout>
              </c:layout>
              <c:showVal val="1"/>
              <c:extLst xmlns:c16r2="http://schemas.microsoft.com/office/drawing/2015/06/chart">
                <c:ext xmlns:c16="http://schemas.microsoft.com/office/drawing/2014/chart" uri="{C3380CC4-5D6E-409C-BE32-E72D297353CC}">
                  <c16:uniqueId val="{00000002-49A6-45C0-8A17-64FF2C6CDBA1}"/>
                </c:ext>
                <c:ext xmlns:c15="http://schemas.microsoft.com/office/drawing/2012/chart" uri="{CE6537A1-D6FC-4f65-9D91-7224C49458BB}">
                  <c15:layout/>
                </c:ext>
              </c:extLst>
            </c:dLbl>
            <c:dLbl>
              <c:idx val="3"/>
              <c:layout>
                <c:manualLayout>
                  <c:x val="-5.5481402371809468E-3"/>
                  <c:y val="2.8620040789192044E-2"/>
                </c:manualLayout>
              </c:layout>
              <c:showVal val="1"/>
              <c:extLst xmlns:c16r2="http://schemas.microsoft.com/office/drawing/2015/06/chart">
                <c:ext xmlns:c16="http://schemas.microsoft.com/office/drawing/2014/chart" uri="{C3380CC4-5D6E-409C-BE32-E72D297353CC}">
                  <c16:uniqueId val="{00000003-49A6-45C0-8A17-64FF2C6CDBA1}"/>
                </c:ext>
                <c:ext xmlns:c15="http://schemas.microsoft.com/office/drawing/2012/chart" uri="{CE6537A1-D6FC-4f65-9D91-7224C49458BB}">
                  <c15:layout/>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'(''География'', 8)'!$A$1:$A$5</c:f>
              <c:numCache>
                <c:formatCode>General</c:formatCode>
                <c:ptCount val="5"/>
                <c:pt idx="0">
                  <c:v>2016</c:v>
                </c:pt>
                <c:pt idx="1">
                  <c:v>2017</c:v>
                </c:pt>
                <c:pt idx="2">
                  <c:v>2018</c:v>
                </c:pt>
                <c:pt idx="3">
                  <c:v>2019</c:v>
                </c:pt>
                <c:pt idx="4">
                  <c:v>2020</c:v>
                </c:pt>
              </c:numCache>
            </c:numRef>
          </c:cat>
          <c:val>
            <c:numRef>
              <c:f>'(''География'', 8)'!$B$1:$B$5</c:f>
              <c:numCache>
                <c:formatCode>General</c:formatCode>
                <c:ptCount val="5"/>
                <c:pt idx="0">
                  <c:v>47.03</c:v>
                </c:pt>
                <c:pt idx="1">
                  <c:v>51.17</c:v>
                </c:pt>
                <c:pt idx="2">
                  <c:v>51.95</c:v>
                </c:pt>
                <c:pt idx="3">
                  <c:v>54.96</c:v>
                </c:pt>
                <c:pt idx="4">
                  <c:v>59.24</c:v>
                </c:pt>
              </c:numCache>
            </c:numRef>
          </c:val>
          <c:extLst xmlns:c16r2="http://schemas.microsoft.com/office/drawing/2015/06/chart">
            <c:ext xmlns:c16="http://schemas.microsoft.com/office/drawing/2014/chart" uri="{C3380CC4-5D6E-409C-BE32-E72D297353CC}">
              <c16:uniqueId val="{00000005-49A6-45C0-8A17-64FF2C6CDBA1}"/>
            </c:ext>
          </c:extLst>
        </c:ser>
        <c:hiLowLines/>
        <c:marker val="1"/>
        <c:axId val="149426176"/>
        <c:axId val="149427712"/>
      </c:lineChart>
      <c:catAx>
        <c:axId val="149426176"/>
        <c:scaling>
          <c:orientation val="minMax"/>
        </c:scaling>
        <c:axPos val="b"/>
        <c:minorGridlines/>
        <c:numFmt formatCode="General" sourceLinked="1"/>
        <c:majorTickMark val="none"/>
        <c:tickLblPos val="nextTo"/>
        <c:crossAx val="149427712"/>
        <c:crosses val="autoZero"/>
        <c:auto val="1"/>
        <c:lblAlgn val="ctr"/>
        <c:lblOffset val="100"/>
        <c:noMultiLvlLbl val="1"/>
      </c:catAx>
      <c:valAx>
        <c:axId val="149427712"/>
        <c:scaling>
          <c:orientation val="minMax"/>
          <c:max val="61"/>
          <c:min val="45"/>
        </c:scaling>
        <c:axPos val="l"/>
        <c:majorGridlines/>
        <c:title>
          <c:tx>
            <c:rich>
              <a:bodyPr rot="-5400000"/>
              <a:lstStyle/>
              <a:p>
                <a:pPr>
                  <a:defRPr/>
                </a:pPr>
                <a:r>
                  <a:rPr lang="ru-RU"/>
                  <a:t>Средний балл</a:t>
                </a:r>
              </a:p>
            </c:rich>
          </c:tx>
        </c:title>
        <c:numFmt formatCode="General" sourceLinked="1"/>
        <c:majorTickMark val="none"/>
        <c:tickLblPos val="nextTo"/>
        <c:crossAx val="149426176"/>
        <c:crosses val="autoZero"/>
        <c:crossBetween val="between"/>
      </c:valAx>
    </c:plotArea>
    <c:plotVisOnly val="1"/>
    <c:dispBlanksAs val="gap"/>
    <c:showDLblsOverMax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col"/>
        <c:grouping val="percentStacked"/>
        <c:ser>
          <c:idx val="0"/>
          <c:order val="0"/>
          <c:tx>
            <c:v>0 баллов</c:v>
          </c:tx>
          <c:spPr>
            <a:solidFill>
              <a:srgbClr val="0000FF"/>
            </a:solidFill>
            <a:ln>
              <a:solidFill>
                <a:srgbClr val="000000"/>
              </a:solidFill>
              <a:prstDash val="solid"/>
            </a:ln>
          </c:spPr>
          <c:cat>
            <c:numRef>
              <c:f>'(''География'', 8)'!$A$2:$A$35</c:f>
              <c:numCache>
                <c:formatCode>General</c:formatCode>
                <c:ptCount val="3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numCache>
            </c:numRef>
          </c:cat>
          <c:val>
            <c:numRef>
              <c:f>'(''География'', 8)'!$B$2:$B$35</c:f>
              <c:numCache>
                <c:formatCode>General</c:formatCode>
                <c:ptCount val="34"/>
                <c:pt idx="0">
                  <c:v>0.1623</c:v>
                </c:pt>
                <c:pt idx="1">
                  <c:v>0.41885000000000011</c:v>
                </c:pt>
                <c:pt idx="2">
                  <c:v>0.10471000000000003</c:v>
                </c:pt>
                <c:pt idx="3">
                  <c:v>0.20942000000000005</c:v>
                </c:pt>
                <c:pt idx="4">
                  <c:v>0.32984000000000013</c:v>
                </c:pt>
                <c:pt idx="5">
                  <c:v>0.3507900000000001</c:v>
                </c:pt>
                <c:pt idx="6">
                  <c:v>0.32984000000000013</c:v>
                </c:pt>
                <c:pt idx="7">
                  <c:v>0.12042000000000003</c:v>
                </c:pt>
                <c:pt idx="8">
                  <c:v>0.35602000000000011</c:v>
                </c:pt>
                <c:pt idx="9">
                  <c:v>0.26178000000000001</c:v>
                </c:pt>
                <c:pt idx="10">
                  <c:v>0.27225000000000005</c:v>
                </c:pt>
                <c:pt idx="11">
                  <c:v>0.29319000000000001</c:v>
                </c:pt>
                <c:pt idx="12">
                  <c:v>0.61780000000000024</c:v>
                </c:pt>
                <c:pt idx="13">
                  <c:v>0.25654000000000005</c:v>
                </c:pt>
                <c:pt idx="14">
                  <c:v>0.15707000000000004</c:v>
                </c:pt>
                <c:pt idx="15">
                  <c:v>0.22513</c:v>
                </c:pt>
                <c:pt idx="16">
                  <c:v>0.13613</c:v>
                </c:pt>
                <c:pt idx="17">
                  <c:v>0.18848000000000006</c:v>
                </c:pt>
                <c:pt idx="18">
                  <c:v>0.62304000000000026</c:v>
                </c:pt>
                <c:pt idx="19">
                  <c:v>0.14660000000000001</c:v>
                </c:pt>
                <c:pt idx="20">
                  <c:v>0.17801000000000006</c:v>
                </c:pt>
                <c:pt idx="21">
                  <c:v>0.30890000000000012</c:v>
                </c:pt>
                <c:pt idx="22">
                  <c:v>0.34031000000000011</c:v>
                </c:pt>
                <c:pt idx="23">
                  <c:v>0.37696000000000013</c:v>
                </c:pt>
                <c:pt idx="24">
                  <c:v>0.45550000000000002</c:v>
                </c:pt>
                <c:pt idx="25">
                  <c:v>0.19372</c:v>
                </c:pt>
                <c:pt idx="26">
                  <c:v>0.37696000000000013</c:v>
                </c:pt>
                <c:pt idx="27">
                  <c:v>0.26702000000000009</c:v>
                </c:pt>
                <c:pt idx="28">
                  <c:v>0.38743000000000011</c:v>
                </c:pt>
                <c:pt idx="29">
                  <c:v>0.48691000000000012</c:v>
                </c:pt>
                <c:pt idx="30">
                  <c:v>0.20942000000000005</c:v>
                </c:pt>
                <c:pt idx="31">
                  <c:v>0.56545000000000001</c:v>
                </c:pt>
                <c:pt idx="32">
                  <c:v>0.29319000000000001</c:v>
                </c:pt>
                <c:pt idx="33">
                  <c:v>0.27225000000000005</c:v>
                </c:pt>
              </c:numCache>
            </c:numRef>
          </c:val>
          <c:extLst xmlns:c16r2="http://schemas.microsoft.com/office/drawing/2015/06/chart">
            <c:ext xmlns:c16="http://schemas.microsoft.com/office/drawing/2014/chart" uri="{C3380CC4-5D6E-409C-BE32-E72D297353CC}">
              <c16:uniqueId val="{00000000-83AC-432B-AF99-1CE6EF5A9B77}"/>
            </c:ext>
          </c:extLst>
        </c:ser>
        <c:ser>
          <c:idx val="1"/>
          <c:order val="1"/>
          <c:tx>
            <c:v>1 балл</c:v>
          </c:tx>
          <c:spPr>
            <a:ln>
              <a:prstDash val="solid"/>
            </a:ln>
          </c:spPr>
          <c:cat>
            <c:numRef>
              <c:f>'(''География'', 8)'!$A$2:$A$35</c:f>
              <c:numCache>
                <c:formatCode>General</c:formatCode>
                <c:ptCount val="3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numCache>
            </c:numRef>
          </c:cat>
          <c:val>
            <c:numRef>
              <c:f>'(''География'', 8)'!$C$2:$C$35</c:f>
              <c:numCache>
                <c:formatCode>General</c:formatCode>
                <c:ptCount val="34"/>
                <c:pt idx="0">
                  <c:v>0.83770000000000022</c:v>
                </c:pt>
                <c:pt idx="1">
                  <c:v>0.58115000000000006</c:v>
                </c:pt>
                <c:pt idx="2">
                  <c:v>0.46073000000000003</c:v>
                </c:pt>
                <c:pt idx="3">
                  <c:v>0.34555000000000002</c:v>
                </c:pt>
                <c:pt idx="4">
                  <c:v>0.6701600000000002</c:v>
                </c:pt>
                <c:pt idx="5">
                  <c:v>0.64920999999999995</c:v>
                </c:pt>
                <c:pt idx="6">
                  <c:v>0.6701600000000002</c:v>
                </c:pt>
                <c:pt idx="7">
                  <c:v>0.87958000000000003</c:v>
                </c:pt>
                <c:pt idx="8">
                  <c:v>0.64398000000000022</c:v>
                </c:pt>
                <c:pt idx="9">
                  <c:v>0.73821999999999999</c:v>
                </c:pt>
                <c:pt idx="10">
                  <c:v>0.38743000000000011</c:v>
                </c:pt>
                <c:pt idx="11">
                  <c:v>0.70681000000000005</c:v>
                </c:pt>
                <c:pt idx="12">
                  <c:v>0.3822000000000001</c:v>
                </c:pt>
                <c:pt idx="13">
                  <c:v>0.32984000000000013</c:v>
                </c:pt>
                <c:pt idx="14">
                  <c:v>0.21465999999999999</c:v>
                </c:pt>
                <c:pt idx="15">
                  <c:v>0.77486999999999995</c:v>
                </c:pt>
                <c:pt idx="16">
                  <c:v>0.86387000000000025</c:v>
                </c:pt>
                <c:pt idx="17">
                  <c:v>0.18848000000000006</c:v>
                </c:pt>
                <c:pt idx="18">
                  <c:v>0.37696000000000013</c:v>
                </c:pt>
                <c:pt idx="19">
                  <c:v>0.85340000000000005</c:v>
                </c:pt>
                <c:pt idx="20">
                  <c:v>0.82199000000000022</c:v>
                </c:pt>
                <c:pt idx="21">
                  <c:v>0.69110000000000005</c:v>
                </c:pt>
                <c:pt idx="22">
                  <c:v>0.65969000000000044</c:v>
                </c:pt>
                <c:pt idx="23">
                  <c:v>0.62304000000000026</c:v>
                </c:pt>
                <c:pt idx="24">
                  <c:v>0.54449999999999998</c:v>
                </c:pt>
                <c:pt idx="25">
                  <c:v>0.80628</c:v>
                </c:pt>
                <c:pt idx="26">
                  <c:v>0.62304000000000026</c:v>
                </c:pt>
                <c:pt idx="27">
                  <c:v>0.22513</c:v>
                </c:pt>
                <c:pt idx="28">
                  <c:v>0.32984000000000013</c:v>
                </c:pt>
                <c:pt idx="29">
                  <c:v>0.31937000000000026</c:v>
                </c:pt>
                <c:pt idx="30">
                  <c:v>0.22513</c:v>
                </c:pt>
                <c:pt idx="31">
                  <c:v>0.12042000000000003</c:v>
                </c:pt>
                <c:pt idx="32">
                  <c:v>0.17277000000000001</c:v>
                </c:pt>
                <c:pt idx="33">
                  <c:v>0.1623</c:v>
                </c:pt>
              </c:numCache>
            </c:numRef>
          </c:val>
          <c:extLst xmlns:c16r2="http://schemas.microsoft.com/office/drawing/2015/06/chart">
            <c:ext xmlns:c16="http://schemas.microsoft.com/office/drawing/2014/chart" uri="{C3380CC4-5D6E-409C-BE32-E72D297353CC}">
              <c16:uniqueId val="{00000001-83AC-432B-AF99-1CE6EF5A9B77}"/>
            </c:ext>
          </c:extLst>
        </c:ser>
        <c:ser>
          <c:idx val="2"/>
          <c:order val="2"/>
          <c:tx>
            <c:v>2 балла</c:v>
          </c:tx>
          <c:spPr>
            <a:ln>
              <a:prstDash val="solid"/>
            </a:ln>
          </c:spPr>
          <c:cat>
            <c:numRef>
              <c:f>'(''География'', 8)'!$A$2:$A$35</c:f>
              <c:numCache>
                <c:formatCode>General</c:formatCode>
                <c:ptCount val="34"/>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numCache>
            </c:numRef>
          </c:cat>
          <c:val>
            <c:numRef>
              <c:f>'(''География'', 8)'!$D$2:$D$35</c:f>
              <c:numCache>
                <c:formatCode>General</c:formatCode>
                <c:ptCount val="34"/>
                <c:pt idx="2">
                  <c:v>0.43455000000000016</c:v>
                </c:pt>
                <c:pt idx="3">
                  <c:v>0.44503000000000004</c:v>
                </c:pt>
                <c:pt idx="10">
                  <c:v>0.34031000000000011</c:v>
                </c:pt>
                <c:pt idx="13">
                  <c:v>0.41361000000000009</c:v>
                </c:pt>
                <c:pt idx="14">
                  <c:v>0.62827000000000022</c:v>
                </c:pt>
                <c:pt idx="17">
                  <c:v>0.62304000000000026</c:v>
                </c:pt>
                <c:pt idx="27">
                  <c:v>0.50785000000000002</c:v>
                </c:pt>
                <c:pt idx="28">
                  <c:v>0.28272000000000008</c:v>
                </c:pt>
                <c:pt idx="29">
                  <c:v>0.19372</c:v>
                </c:pt>
                <c:pt idx="30">
                  <c:v>0.56545000000000001</c:v>
                </c:pt>
                <c:pt idx="31">
                  <c:v>0.31414000000000009</c:v>
                </c:pt>
                <c:pt idx="32">
                  <c:v>0.53403</c:v>
                </c:pt>
                <c:pt idx="33">
                  <c:v>0.56545000000000001</c:v>
                </c:pt>
              </c:numCache>
            </c:numRef>
          </c:val>
          <c:extLst xmlns:c16r2="http://schemas.microsoft.com/office/drawing/2015/06/chart">
            <c:ext xmlns:c16="http://schemas.microsoft.com/office/drawing/2014/chart" uri="{C3380CC4-5D6E-409C-BE32-E72D297353CC}">
              <c16:uniqueId val="{00000002-83AC-432B-AF99-1CE6EF5A9B77}"/>
            </c:ext>
          </c:extLst>
        </c:ser>
        <c:overlap val="100"/>
        <c:axId val="149437056"/>
        <c:axId val="149460480"/>
      </c:barChart>
      <c:catAx>
        <c:axId val="149437056"/>
        <c:scaling>
          <c:orientation val="minMax"/>
        </c:scaling>
        <c:axPos val="b"/>
        <c:title>
          <c:tx>
            <c:rich>
              <a:bodyPr/>
              <a:lstStyle/>
              <a:p>
                <a:pPr>
                  <a:defRPr/>
                </a:pPr>
                <a:r>
                  <a:rPr lang="ru-RU"/>
                  <a:t>Задание</a:t>
                </a:r>
              </a:p>
            </c:rich>
          </c:tx>
        </c:title>
        <c:numFmt formatCode="General" sourceLinked="1"/>
        <c:majorTickMark val="none"/>
        <c:tickLblPos val="nextTo"/>
        <c:crossAx val="149460480"/>
        <c:crosses val="autoZero"/>
        <c:lblAlgn val="ctr"/>
        <c:lblOffset val="100"/>
      </c:catAx>
      <c:valAx>
        <c:axId val="149460480"/>
        <c:scaling>
          <c:orientation val="minMax"/>
        </c:scaling>
        <c:axPos val="l"/>
        <c:majorGridlines/>
        <c:title>
          <c:tx>
            <c:rich>
              <a:bodyPr/>
              <a:lstStyle/>
              <a:p>
                <a:pPr>
                  <a:defRPr/>
                </a:pPr>
                <a:r>
                  <a:rPr lang="ru-RU"/>
                  <a:t>Доля участников</a:t>
                </a:r>
              </a:p>
            </c:rich>
          </c:tx>
        </c:title>
        <c:numFmt formatCode="0%" sourceLinked="1"/>
        <c:majorTickMark val="none"/>
        <c:tickLblPos val="nextTo"/>
        <c:crossAx val="149437056"/>
        <c:crosses val="autoZero"/>
        <c:crossBetween val="between"/>
      </c:valAx>
    </c:plotArea>
    <c:legend>
      <c:legendPos val="t"/>
    </c:legend>
    <c:plotVisOnly val="1"/>
    <c:dispBlanksAs val="gap"/>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TotalTime>
  <Pages>1</Pages>
  <Words>19332</Words>
  <Characters>110195</Characters>
  <Application>Microsoft Office Word</Application>
  <DocSecurity>0</DocSecurity>
  <Lines>918</Lines>
  <Paragraphs>258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129269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Зинина Елена Андреевна</dc:creator>
  <cp:lastModifiedBy>M_Beituganova</cp:lastModifiedBy>
  <cp:revision>8</cp:revision>
  <cp:lastPrinted>2020-06-29T15:41:00Z</cp:lastPrinted>
  <dcterms:created xsi:type="dcterms:W3CDTF">2020-09-06T11:30:00Z</dcterms:created>
  <dcterms:modified xsi:type="dcterms:W3CDTF">2020-09-07T05:18:00Z</dcterms:modified>
  <dc:language>ru-RU</dc:language>
</cp:coreProperties>
</file>